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B0" w:rsidRPr="004F24E6" w:rsidRDefault="00E74BB0" w:rsidP="00AC2E3A">
      <w:pPr>
        <w:pStyle w:val="NoSpacing"/>
        <w:contextualSpacing/>
        <w:rPr>
          <w:sz w:val="24"/>
          <w:szCs w:val="24"/>
        </w:rPr>
      </w:pPr>
      <w:r w:rsidRPr="004F24E6">
        <w:rPr>
          <w:sz w:val="24"/>
          <w:szCs w:val="24"/>
        </w:rPr>
        <w:t>Status Note</w:t>
      </w:r>
    </w:p>
    <w:p w:rsidR="00E74BB0" w:rsidRPr="004F24E6" w:rsidRDefault="00E74BB0" w:rsidP="00AC2E3A">
      <w:pPr>
        <w:pStyle w:val="NoSpacing"/>
        <w:contextualSpacing/>
        <w:rPr>
          <w:sz w:val="24"/>
          <w:szCs w:val="24"/>
        </w:rPr>
      </w:pPr>
      <w:r w:rsidRPr="004F24E6">
        <w:rPr>
          <w:sz w:val="24"/>
          <w:szCs w:val="24"/>
        </w:rPr>
        <w:t>July 2012</w:t>
      </w:r>
    </w:p>
    <w:p w:rsidR="00E74BB0" w:rsidRPr="004F24E6" w:rsidRDefault="00E74BB0" w:rsidP="00AC2E3A">
      <w:pPr>
        <w:pStyle w:val="NoSpacing"/>
        <w:contextualSpacing/>
        <w:rPr>
          <w:b w:val="0"/>
          <w:bCs w:val="0"/>
          <w:sz w:val="24"/>
          <w:szCs w:val="24"/>
        </w:rPr>
      </w:pPr>
    </w:p>
    <w:p w:rsidR="00E74BB0" w:rsidRPr="000549B1" w:rsidRDefault="00E74BB0" w:rsidP="009C70DC">
      <w:pPr>
        <w:pStyle w:val="NoSpacing"/>
        <w:contextualSpacing/>
        <w:rPr>
          <w:b w:val="0"/>
          <w:bCs w:val="0"/>
          <w:sz w:val="24"/>
          <w:szCs w:val="24"/>
        </w:rPr>
      </w:pPr>
      <w:r w:rsidRPr="000549B1">
        <w:rPr>
          <w:sz w:val="24"/>
          <w:szCs w:val="24"/>
        </w:rPr>
        <w:t xml:space="preserve">Project: </w:t>
      </w:r>
      <w:r w:rsidRPr="000549B1">
        <w:rPr>
          <w:sz w:val="24"/>
          <w:szCs w:val="24"/>
        </w:rPr>
        <w:tab/>
      </w:r>
      <w:r w:rsidR="009C70DC" w:rsidRPr="000549B1">
        <w:rPr>
          <w:sz w:val="24"/>
          <w:szCs w:val="24"/>
        </w:rPr>
        <w:t>Support the development of the Central Statistics Bureau</w:t>
      </w:r>
    </w:p>
    <w:p w:rsidR="004B71E8" w:rsidRPr="000549B1" w:rsidRDefault="004B71E8" w:rsidP="000549B1">
      <w:pPr>
        <w:pStyle w:val="NoSpacing"/>
        <w:contextualSpacing/>
        <w:rPr>
          <w:sz w:val="24"/>
          <w:szCs w:val="24"/>
        </w:rPr>
      </w:pPr>
    </w:p>
    <w:p w:rsidR="000549B1" w:rsidRPr="000549B1" w:rsidRDefault="000549B1" w:rsidP="000549B1">
      <w:pPr>
        <w:pStyle w:val="NoSpacing"/>
        <w:contextualSpacing/>
        <w:rPr>
          <w:sz w:val="24"/>
          <w:szCs w:val="24"/>
        </w:rPr>
      </w:pPr>
      <w:r w:rsidRPr="000549B1">
        <w:rPr>
          <w:sz w:val="24"/>
          <w:szCs w:val="24"/>
        </w:rPr>
        <w:t>Project Overview</w:t>
      </w:r>
    </w:p>
    <w:p w:rsidR="000549B1" w:rsidRPr="000549B1" w:rsidRDefault="000549B1" w:rsidP="000549B1">
      <w:pPr>
        <w:rPr>
          <w:b w:val="0"/>
          <w:iCs/>
          <w:sz w:val="24"/>
          <w:szCs w:val="24"/>
        </w:rPr>
      </w:pPr>
      <w:r w:rsidRPr="000549B1">
        <w:rPr>
          <w:b w:val="0"/>
          <w:iCs/>
          <w:sz w:val="24"/>
          <w:szCs w:val="24"/>
        </w:rPr>
        <w:t xml:space="preserve">Development of the statistical function in the state of Kuwait is considered one of the most important objectives of the National Mid-range Development Plan for Kuwait for the years 2010 - 2014. The fifth goal of the plan aims for “Efficient and effective government administration”. The last two strategic objectives of this goal advocate for “Modernizing statistics activity and civil information systems to support development and decision-making processes in all areas” and “Providing and supporting the basic needs to building an information society within the state”. Guided by these strategies, the Central Statistics Bureau is planning on developing its national information systems to monitor economic data and national accounts. </w:t>
      </w:r>
    </w:p>
    <w:p w:rsidR="000549B1" w:rsidRDefault="000549B1" w:rsidP="000549B1">
      <w:pPr>
        <w:pStyle w:val="NoSpacing"/>
        <w:contextualSpacing/>
        <w:rPr>
          <w:sz w:val="24"/>
          <w:szCs w:val="24"/>
        </w:rPr>
      </w:pPr>
    </w:p>
    <w:p w:rsidR="000549B1" w:rsidRDefault="000549B1" w:rsidP="000549B1">
      <w:pPr>
        <w:pStyle w:val="NoSpacing"/>
        <w:contextualSpacing/>
        <w:rPr>
          <w:sz w:val="24"/>
          <w:szCs w:val="24"/>
        </w:rPr>
      </w:pPr>
      <w:r w:rsidRPr="000549B1">
        <w:rPr>
          <w:sz w:val="24"/>
          <w:szCs w:val="24"/>
        </w:rPr>
        <w:t>Status</w:t>
      </w:r>
    </w:p>
    <w:p w:rsidR="000549B1" w:rsidRDefault="000549B1" w:rsidP="000549B1">
      <w:pPr>
        <w:pStyle w:val="NoSpacing"/>
        <w:contextualSpacing/>
        <w:rPr>
          <w:sz w:val="24"/>
          <w:szCs w:val="24"/>
        </w:rPr>
      </w:pPr>
    </w:p>
    <w:p w:rsidR="000549B1" w:rsidRPr="000549B1" w:rsidRDefault="000549B1" w:rsidP="006D136C">
      <w:pPr>
        <w:pStyle w:val="NoSpacing"/>
        <w:contextualSpacing/>
        <w:rPr>
          <w:b w:val="0"/>
          <w:bCs w:val="0"/>
          <w:sz w:val="24"/>
          <w:szCs w:val="24"/>
        </w:rPr>
      </w:pPr>
      <w:r>
        <w:rPr>
          <w:b w:val="0"/>
          <w:bCs w:val="0"/>
          <w:sz w:val="24"/>
          <w:szCs w:val="24"/>
        </w:rPr>
        <w:t xml:space="preserve">The project </w:t>
      </w:r>
      <w:r w:rsidR="006D136C">
        <w:rPr>
          <w:b w:val="0"/>
          <w:bCs w:val="0"/>
          <w:sz w:val="24"/>
          <w:szCs w:val="24"/>
        </w:rPr>
        <w:t>document was signed on December 2011 between UNDP and the Central Statistics Bureau. Since the start of the project, Activity 1.4.2.4 “</w:t>
      </w:r>
      <w:r w:rsidR="006D136C" w:rsidRPr="006D136C">
        <w:rPr>
          <w:b w:val="0"/>
          <w:bCs w:val="0"/>
          <w:sz w:val="24"/>
          <w:szCs w:val="24"/>
        </w:rPr>
        <w:t>A series of statistical studies and researches on the results of the National Population and Housing Census developed</w:t>
      </w:r>
      <w:r w:rsidR="006D136C">
        <w:rPr>
          <w:b w:val="0"/>
          <w:bCs w:val="0"/>
          <w:sz w:val="24"/>
          <w:szCs w:val="24"/>
        </w:rPr>
        <w:t xml:space="preserve">” has been partly achieved. The project </w:t>
      </w:r>
      <w:r>
        <w:rPr>
          <w:b w:val="0"/>
          <w:bCs w:val="0"/>
          <w:sz w:val="24"/>
          <w:szCs w:val="24"/>
        </w:rPr>
        <w:t>has recruited the following consultants:</w:t>
      </w:r>
    </w:p>
    <w:p w:rsidR="000549B1" w:rsidRPr="000549B1" w:rsidRDefault="000549B1" w:rsidP="000549B1">
      <w:pPr>
        <w:pStyle w:val="NoSpacing"/>
        <w:contextualSpacing/>
        <w:rPr>
          <w:sz w:val="24"/>
          <w:szCs w:val="24"/>
        </w:rPr>
      </w:pPr>
    </w:p>
    <w:tbl>
      <w:tblPr>
        <w:tblW w:w="9195" w:type="dxa"/>
        <w:tblInd w:w="93" w:type="dxa"/>
        <w:tblLook w:val="04A0" w:firstRow="1" w:lastRow="0" w:firstColumn="1" w:lastColumn="0" w:noHBand="0" w:noVBand="1"/>
      </w:tblPr>
      <w:tblGrid>
        <w:gridCol w:w="2895"/>
        <w:gridCol w:w="6300"/>
      </w:tblGrid>
      <w:tr w:rsidR="000549B1" w:rsidRPr="000549B1" w:rsidTr="006D136C">
        <w:trPr>
          <w:trHeight w:val="300"/>
        </w:trPr>
        <w:tc>
          <w:tcPr>
            <w:tcW w:w="2895" w:type="dxa"/>
            <w:tcBorders>
              <w:top w:val="single" w:sz="8" w:space="0" w:color="auto"/>
              <w:left w:val="single" w:sz="8" w:space="0" w:color="auto"/>
              <w:bottom w:val="single" w:sz="4" w:space="0" w:color="auto"/>
              <w:right w:val="single" w:sz="4" w:space="0" w:color="auto"/>
            </w:tcBorders>
            <w:shd w:val="clear" w:color="DCE6F1" w:fill="FFFFFF"/>
            <w:noWrap/>
            <w:vAlign w:val="bottom"/>
            <w:hideMark/>
          </w:tcPr>
          <w:p w:rsidR="000549B1" w:rsidRPr="000549B1" w:rsidRDefault="006D136C" w:rsidP="006D136C">
            <w:pPr>
              <w:spacing w:after="0" w:line="240" w:lineRule="auto"/>
              <w:jc w:val="left"/>
              <w:rPr>
                <w:color w:val="auto"/>
                <w:sz w:val="24"/>
                <w:szCs w:val="24"/>
                <w:lang w:val="en-US"/>
              </w:rPr>
            </w:pPr>
            <w:r>
              <w:rPr>
                <w:color w:val="auto"/>
                <w:sz w:val="24"/>
                <w:szCs w:val="24"/>
                <w:lang w:val="en-US"/>
              </w:rPr>
              <w:t>Name of expert</w:t>
            </w:r>
          </w:p>
        </w:tc>
        <w:tc>
          <w:tcPr>
            <w:tcW w:w="6300" w:type="dxa"/>
            <w:tcBorders>
              <w:top w:val="single" w:sz="8" w:space="0" w:color="auto"/>
              <w:left w:val="nil"/>
              <w:bottom w:val="single" w:sz="4" w:space="0" w:color="auto"/>
              <w:right w:val="single" w:sz="4" w:space="0" w:color="auto"/>
            </w:tcBorders>
            <w:shd w:val="clear" w:color="000000" w:fill="FFFFFF"/>
            <w:noWrap/>
            <w:vAlign w:val="bottom"/>
            <w:hideMark/>
          </w:tcPr>
          <w:p w:rsidR="000549B1" w:rsidRPr="000549B1" w:rsidRDefault="000549B1" w:rsidP="00235A66">
            <w:pPr>
              <w:spacing w:after="0" w:line="240" w:lineRule="auto"/>
              <w:jc w:val="left"/>
              <w:rPr>
                <w:sz w:val="24"/>
                <w:szCs w:val="24"/>
                <w:lang w:val="en-US"/>
              </w:rPr>
            </w:pPr>
            <w:r w:rsidRPr="000549B1">
              <w:rPr>
                <w:sz w:val="24"/>
                <w:szCs w:val="24"/>
                <w:lang w:val="en-US"/>
              </w:rPr>
              <w:t>Area and salary</w:t>
            </w:r>
          </w:p>
        </w:tc>
      </w:tr>
      <w:tr w:rsidR="000549B1" w:rsidRPr="000549B1" w:rsidTr="006D136C">
        <w:trPr>
          <w:trHeight w:val="300"/>
        </w:trPr>
        <w:tc>
          <w:tcPr>
            <w:tcW w:w="2895" w:type="dxa"/>
            <w:tcBorders>
              <w:top w:val="nil"/>
              <w:left w:val="single" w:sz="8" w:space="0" w:color="auto"/>
              <w:bottom w:val="nil"/>
              <w:right w:val="single" w:sz="4" w:space="0" w:color="auto"/>
            </w:tcBorders>
            <w:shd w:val="clear" w:color="000000" w:fill="FFFFFF"/>
            <w:noWrap/>
            <w:vAlign w:val="bottom"/>
            <w:hideMark/>
          </w:tcPr>
          <w:p w:rsidR="000549B1" w:rsidRPr="000549B1" w:rsidRDefault="000549B1" w:rsidP="00235A66">
            <w:pPr>
              <w:spacing w:after="0" w:line="240" w:lineRule="auto"/>
              <w:jc w:val="left"/>
              <w:rPr>
                <w:b w:val="0"/>
                <w:bCs w:val="0"/>
                <w:color w:val="auto"/>
                <w:sz w:val="24"/>
                <w:szCs w:val="24"/>
                <w:lang w:val="en-US"/>
              </w:rPr>
            </w:pPr>
            <w:r w:rsidRPr="000549B1">
              <w:rPr>
                <w:b w:val="0"/>
                <w:bCs w:val="0"/>
                <w:color w:val="auto"/>
                <w:sz w:val="24"/>
                <w:szCs w:val="24"/>
                <w:lang w:val="en-US"/>
              </w:rPr>
              <w:t xml:space="preserve">Dr. </w:t>
            </w:r>
            <w:proofErr w:type="spellStart"/>
            <w:r w:rsidRPr="000549B1">
              <w:rPr>
                <w:b w:val="0"/>
                <w:bCs w:val="0"/>
                <w:color w:val="auto"/>
                <w:sz w:val="24"/>
                <w:szCs w:val="24"/>
                <w:lang w:val="en-US"/>
              </w:rPr>
              <w:t>Jafar</w:t>
            </w:r>
            <w:proofErr w:type="spellEnd"/>
            <w:r w:rsidRPr="000549B1">
              <w:rPr>
                <w:b w:val="0"/>
                <w:bCs w:val="0"/>
                <w:color w:val="auto"/>
                <w:sz w:val="24"/>
                <w:szCs w:val="24"/>
                <w:lang w:val="en-US"/>
              </w:rPr>
              <w:t xml:space="preserve"> Haji</w:t>
            </w:r>
          </w:p>
        </w:tc>
        <w:tc>
          <w:tcPr>
            <w:tcW w:w="6300" w:type="dxa"/>
            <w:tcBorders>
              <w:top w:val="nil"/>
              <w:left w:val="nil"/>
              <w:bottom w:val="nil"/>
              <w:right w:val="single" w:sz="4" w:space="0" w:color="auto"/>
            </w:tcBorders>
            <w:shd w:val="clear" w:color="000000" w:fill="FFFFFF"/>
            <w:noWrap/>
            <w:vAlign w:val="bottom"/>
            <w:hideMark/>
          </w:tcPr>
          <w:p w:rsidR="000549B1" w:rsidRPr="000549B1" w:rsidRDefault="000549B1" w:rsidP="00235A66">
            <w:pPr>
              <w:spacing w:after="0" w:line="240" w:lineRule="auto"/>
              <w:jc w:val="left"/>
              <w:rPr>
                <w:b w:val="0"/>
                <w:bCs w:val="0"/>
                <w:color w:val="auto"/>
                <w:sz w:val="24"/>
                <w:szCs w:val="24"/>
                <w:lang w:val="en-US"/>
              </w:rPr>
            </w:pPr>
            <w:r w:rsidRPr="000549B1">
              <w:rPr>
                <w:b w:val="0"/>
                <w:bCs w:val="0"/>
                <w:color w:val="auto"/>
                <w:sz w:val="24"/>
                <w:szCs w:val="24"/>
                <w:lang w:val="en-US"/>
              </w:rPr>
              <w:t>Economics Expert ($9000) PhD.</w:t>
            </w:r>
          </w:p>
        </w:tc>
      </w:tr>
      <w:tr w:rsidR="000549B1" w:rsidRPr="000549B1" w:rsidTr="006D136C">
        <w:trPr>
          <w:trHeight w:val="300"/>
        </w:trPr>
        <w:tc>
          <w:tcPr>
            <w:tcW w:w="2895"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49B1" w:rsidRPr="000549B1" w:rsidRDefault="000549B1" w:rsidP="00235A66">
            <w:pPr>
              <w:spacing w:after="0" w:line="240" w:lineRule="auto"/>
              <w:jc w:val="left"/>
              <w:rPr>
                <w:b w:val="0"/>
                <w:bCs w:val="0"/>
                <w:color w:val="auto"/>
                <w:sz w:val="24"/>
                <w:szCs w:val="24"/>
                <w:lang w:val="en-US"/>
              </w:rPr>
            </w:pPr>
            <w:r w:rsidRPr="000549B1">
              <w:rPr>
                <w:b w:val="0"/>
                <w:bCs w:val="0"/>
                <w:color w:val="auto"/>
                <w:sz w:val="24"/>
                <w:szCs w:val="24"/>
                <w:lang w:val="en-US"/>
              </w:rPr>
              <w:t xml:space="preserve">Dr. </w:t>
            </w:r>
            <w:proofErr w:type="spellStart"/>
            <w:r w:rsidRPr="000549B1">
              <w:rPr>
                <w:b w:val="0"/>
                <w:bCs w:val="0"/>
                <w:color w:val="auto"/>
                <w:sz w:val="24"/>
                <w:szCs w:val="24"/>
                <w:lang w:val="en-US"/>
              </w:rPr>
              <w:t>Jasem</w:t>
            </w:r>
            <w:proofErr w:type="spellEnd"/>
            <w:r w:rsidRPr="000549B1">
              <w:rPr>
                <w:b w:val="0"/>
                <w:bCs w:val="0"/>
                <w:color w:val="auto"/>
                <w:sz w:val="24"/>
                <w:szCs w:val="24"/>
                <w:lang w:val="en-US"/>
              </w:rPr>
              <w:t xml:space="preserve"> Al Ali </w:t>
            </w:r>
          </w:p>
        </w:tc>
        <w:tc>
          <w:tcPr>
            <w:tcW w:w="6300" w:type="dxa"/>
            <w:tcBorders>
              <w:top w:val="single" w:sz="4" w:space="0" w:color="auto"/>
              <w:left w:val="nil"/>
              <w:bottom w:val="single" w:sz="4" w:space="0" w:color="auto"/>
              <w:right w:val="single" w:sz="4" w:space="0" w:color="auto"/>
            </w:tcBorders>
            <w:shd w:val="clear" w:color="000000" w:fill="FFFFFF"/>
            <w:noWrap/>
            <w:vAlign w:val="bottom"/>
            <w:hideMark/>
          </w:tcPr>
          <w:p w:rsidR="000549B1" w:rsidRPr="000549B1" w:rsidRDefault="000549B1" w:rsidP="00235A66">
            <w:pPr>
              <w:spacing w:after="0" w:line="240" w:lineRule="auto"/>
              <w:jc w:val="left"/>
              <w:rPr>
                <w:b w:val="0"/>
                <w:bCs w:val="0"/>
                <w:color w:val="auto"/>
                <w:sz w:val="24"/>
                <w:szCs w:val="24"/>
                <w:lang w:val="en-US"/>
              </w:rPr>
            </w:pPr>
            <w:r w:rsidRPr="000549B1">
              <w:rPr>
                <w:b w:val="0"/>
                <w:bCs w:val="0"/>
                <w:color w:val="auto"/>
                <w:sz w:val="24"/>
                <w:szCs w:val="24"/>
                <w:lang w:val="en-US"/>
              </w:rPr>
              <w:t>GIS Expert  ($9000) PhD.</w:t>
            </w:r>
          </w:p>
        </w:tc>
      </w:tr>
      <w:tr w:rsidR="000549B1" w:rsidRPr="000549B1" w:rsidTr="006D136C">
        <w:trPr>
          <w:trHeight w:val="300"/>
        </w:trPr>
        <w:tc>
          <w:tcPr>
            <w:tcW w:w="2895" w:type="dxa"/>
            <w:tcBorders>
              <w:top w:val="nil"/>
              <w:left w:val="single" w:sz="8" w:space="0" w:color="auto"/>
              <w:bottom w:val="single" w:sz="4" w:space="0" w:color="auto"/>
              <w:right w:val="single" w:sz="4" w:space="0" w:color="auto"/>
            </w:tcBorders>
            <w:shd w:val="clear" w:color="000000" w:fill="FFFFFF"/>
            <w:noWrap/>
            <w:vAlign w:val="bottom"/>
            <w:hideMark/>
          </w:tcPr>
          <w:p w:rsidR="000549B1" w:rsidRPr="000549B1" w:rsidRDefault="000549B1" w:rsidP="00235A66">
            <w:pPr>
              <w:spacing w:after="0" w:line="240" w:lineRule="auto"/>
              <w:jc w:val="left"/>
              <w:rPr>
                <w:b w:val="0"/>
                <w:bCs w:val="0"/>
                <w:color w:val="auto"/>
                <w:sz w:val="24"/>
                <w:szCs w:val="24"/>
                <w:lang w:val="en-US"/>
              </w:rPr>
            </w:pPr>
            <w:r w:rsidRPr="000549B1">
              <w:rPr>
                <w:b w:val="0"/>
                <w:bCs w:val="0"/>
                <w:color w:val="auto"/>
                <w:sz w:val="24"/>
                <w:szCs w:val="24"/>
                <w:lang w:val="en-US"/>
              </w:rPr>
              <w:t>Dr. Ali Abdul-</w:t>
            </w:r>
            <w:proofErr w:type="spellStart"/>
            <w:r w:rsidRPr="000549B1">
              <w:rPr>
                <w:b w:val="0"/>
                <w:bCs w:val="0"/>
                <w:color w:val="auto"/>
                <w:sz w:val="24"/>
                <w:szCs w:val="24"/>
                <w:lang w:val="en-US"/>
              </w:rPr>
              <w:t>Qader</w:t>
            </w:r>
            <w:proofErr w:type="spellEnd"/>
          </w:p>
        </w:tc>
        <w:tc>
          <w:tcPr>
            <w:tcW w:w="6300" w:type="dxa"/>
            <w:tcBorders>
              <w:top w:val="nil"/>
              <w:left w:val="nil"/>
              <w:bottom w:val="single" w:sz="4" w:space="0" w:color="auto"/>
              <w:right w:val="single" w:sz="4" w:space="0" w:color="auto"/>
            </w:tcBorders>
            <w:shd w:val="clear" w:color="000000" w:fill="FFFFFF"/>
            <w:noWrap/>
            <w:vAlign w:val="center"/>
            <w:hideMark/>
          </w:tcPr>
          <w:p w:rsidR="000549B1" w:rsidRPr="000549B1" w:rsidRDefault="000549B1" w:rsidP="00235A66">
            <w:pPr>
              <w:spacing w:after="0" w:line="240" w:lineRule="auto"/>
              <w:jc w:val="left"/>
              <w:rPr>
                <w:b w:val="0"/>
                <w:bCs w:val="0"/>
                <w:color w:val="auto"/>
                <w:sz w:val="24"/>
                <w:szCs w:val="24"/>
                <w:lang w:val="en-US"/>
              </w:rPr>
            </w:pPr>
            <w:r w:rsidRPr="000549B1">
              <w:rPr>
                <w:b w:val="0"/>
                <w:bCs w:val="0"/>
                <w:color w:val="auto"/>
                <w:sz w:val="24"/>
                <w:szCs w:val="24"/>
                <w:lang w:val="en-US"/>
              </w:rPr>
              <w:t>Household Income &amp; Expenditure Surveys report evaluation (lapsed)</w:t>
            </w:r>
          </w:p>
        </w:tc>
      </w:tr>
      <w:tr w:rsidR="000549B1" w:rsidRPr="000549B1" w:rsidTr="006D136C">
        <w:trPr>
          <w:trHeight w:val="300"/>
        </w:trPr>
        <w:tc>
          <w:tcPr>
            <w:tcW w:w="2895" w:type="dxa"/>
            <w:tcBorders>
              <w:top w:val="nil"/>
              <w:left w:val="single" w:sz="8" w:space="0" w:color="auto"/>
              <w:bottom w:val="single" w:sz="4" w:space="0" w:color="auto"/>
              <w:right w:val="single" w:sz="4" w:space="0" w:color="auto"/>
            </w:tcBorders>
            <w:shd w:val="clear" w:color="000000" w:fill="FFFFFF"/>
            <w:noWrap/>
            <w:vAlign w:val="bottom"/>
            <w:hideMark/>
          </w:tcPr>
          <w:p w:rsidR="000549B1" w:rsidRPr="000549B1" w:rsidRDefault="000549B1" w:rsidP="00235A66">
            <w:pPr>
              <w:spacing w:after="0" w:line="240" w:lineRule="auto"/>
              <w:jc w:val="left"/>
              <w:rPr>
                <w:b w:val="0"/>
                <w:bCs w:val="0"/>
                <w:color w:val="auto"/>
                <w:sz w:val="24"/>
                <w:szCs w:val="24"/>
                <w:lang w:val="en-US"/>
              </w:rPr>
            </w:pPr>
            <w:r w:rsidRPr="000549B1">
              <w:rPr>
                <w:b w:val="0"/>
                <w:bCs w:val="0"/>
                <w:color w:val="auto"/>
                <w:sz w:val="24"/>
                <w:szCs w:val="24"/>
                <w:lang w:val="en-US"/>
              </w:rPr>
              <w:t xml:space="preserve">Dr. </w:t>
            </w:r>
            <w:proofErr w:type="spellStart"/>
            <w:r w:rsidRPr="000549B1">
              <w:rPr>
                <w:b w:val="0"/>
                <w:bCs w:val="0"/>
                <w:color w:val="auto"/>
                <w:sz w:val="24"/>
                <w:szCs w:val="24"/>
                <w:lang w:val="en-US"/>
              </w:rPr>
              <w:t>Hamed</w:t>
            </w:r>
            <w:proofErr w:type="spellEnd"/>
            <w:r w:rsidRPr="000549B1">
              <w:rPr>
                <w:b w:val="0"/>
                <w:bCs w:val="0"/>
                <w:color w:val="auto"/>
                <w:sz w:val="24"/>
                <w:szCs w:val="24"/>
                <w:lang w:val="en-US"/>
              </w:rPr>
              <w:t xml:space="preserve"> Hafez Al-Abdullah</w:t>
            </w:r>
          </w:p>
        </w:tc>
        <w:tc>
          <w:tcPr>
            <w:tcW w:w="6300" w:type="dxa"/>
            <w:tcBorders>
              <w:top w:val="nil"/>
              <w:left w:val="nil"/>
              <w:bottom w:val="single" w:sz="4" w:space="0" w:color="auto"/>
              <w:right w:val="single" w:sz="4" w:space="0" w:color="auto"/>
            </w:tcBorders>
            <w:shd w:val="clear" w:color="000000" w:fill="FFFFFF"/>
            <w:noWrap/>
            <w:vAlign w:val="center"/>
            <w:hideMark/>
          </w:tcPr>
          <w:p w:rsidR="000549B1" w:rsidRPr="000549B1" w:rsidRDefault="000549B1" w:rsidP="00235A66">
            <w:pPr>
              <w:spacing w:after="0" w:line="240" w:lineRule="auto"/>
              <w:jc w:val="left"/>
              <w:rPr>
                <w:b w:val="0"/>
                <w:bCs w:val="0"/>
                <w:color w:val="auto"/>
                <w:sz w:val="24"/>
                <w:szCs w:val="24"/>
                <w:lang w:val="en-US"/>
              </w:rPr>
            </w:pPr>
            <w:r w:rsidRPr="000549B1">
              <w:rPr>
                <w:b w:val="0"/>
                <w:bCs w:val="0"/>
                <w:color w:val="auto"/>
                <w:sz w:val="24"/>
                <w:szCs w:val="24"/>
                <w:lang w:val="en-US"/>
              </w:rPr>
              <w:t>Expert in GCC &amp; Int. Cooperation for CSO ( lapsed)</w:t>
            </w:r>
          </w:p>
        </w:tc>
      </w:tr>
      <w:tr w:rsidR="000549B1" w:rsidRPr="000549B1" w:rsidTr="006D136C">
        <w:trPr>
          <w:trHeight w:val="300"/>
        </w:trPr>
        <w:tc>
          <w:tcPr>
            <w:tcW w:w="2895" w:type="dxa"/>
            <w:tcBorders>
              <w:top w:val="nil"/>
              <w:left w:val="single" w:sz="8" w:space="0" w:color="auto"/>
              <w:bottom w:val="single" w:sz="4" w:space="0" w:color="auto"/>
              <w:right w:val="single" w:sz="4" w:space="0" w:color="auto"/>
            </w:tcBorders>
            <w:shd w:val="clear" w:color="000000" w:fill="FFFFFF"/>
            <w:noWrap/>
            <w:vAlign w:val="center"/>
            <w:hideMark/>
          </w:tcPr>
          <w:p w:rsidR="000549B1" w:rsidRPr="000549B1" w:rsidRDefault="000549B1" w:rsidP="00235A66">
            <w:pPr>
              <w:spacing w:after="0" w:line="240" w:lineRule="auto"/>
              <w:jc w:val="left"/>
              <w:rPr>
                <w:b w:val="0"/>
                <w:bCs w:val="0"/>
                <w:color w:val="auto"/>
                <w:sz w:val="24"/>
                <w:szCs w:val="24"/>
                <w:lang w:val="en-US"/>
              </w:rPr>
            </w:pPr>
            <w:r w:rsidRPr="000549B1">
              <w:rPr>
                <w:b w:val="0"/>
                <w:bCs w:val="0"/>
                <w:color w:val="auto"/>
                <w:sz w:val="24"/>
                <w:szCs w:val="24"/>
                <w:lang w:val="en-US"/>
              </w:rPr>
              <w:t xml:space="preserve">Mr. Abdu </w:t>
            </w:r>
            <w:proofErr w:type="spellStart"/>
            <w:r w:rsidRPr="000549B1">
              <w:rPr>
                <w:b w:val="0"/>
                <w:bCs w:val="0"/>
                <w:color w:val="auto"/>
                <w:sz w:val="24"/>
                <w:szCs w:val="24"/>
                <w:lang w:val="en-US"/>
              </w:rPr>
              <w:t>Taha</w:t>
            </w:r>
            <w:proofErr w:type="spellEnd"/>
            <w:r w:rsidRPr="000549B1">
              <w:rPr>
                <w:b w:val="0"/>
                <w:bCs w:val="0"/>
                <w:color w:val="auto"/>
                <w:sz w:val="24"/>
                <w:szCs w:val="24"/>
                <w:lang w:val="en-US"/>
              </w:rPr>
              <w:t xml:space="preserve"> </w:t>
            </w:r>
            <w:proofErr w:type="spellStart"/>
            <w:r w:rsidRPr="000549B1">
              <w:rPr>
                <w:b w:val="0"/>
                <w:bCs w:val="0"/>
                <w:color w:val="auto"/>
                <w:sz w:val="24"/>
                <w:szCs w:val="24"/>
                <w:lang w:val="en-US"/>
              </w:rPr>
              <w:t>Ayoub</w:t>
            </w:r>
            <w:proofErr w:type="spellEnd"/>
          </w:p>
        </w:tc>
        <w:tc>
          <w:tcPr>
            <w:tcW w:w="6300" w:type="dxa"/>
            <w:tcBorders>
              <w:top w:val="nil"/>
              <w:left w:val="nil"/>
              <w:bottom w:val="single" w:sz="4" w:space="0" w:color="auto"/>
              <w:right w:val="single" w:sz="4" w:space="0" w:color="auto"/>
            </w:tcBorders>
            <w:shd w:val="clear" w:color="000000" w:fill="FFFFFF"/>
            <w:vAlign w:val="center"/>
            <w:hideMark/>
          </w:tcPr>
          <w:p w:rsidR="000549B1" w:rsidRPr="000549B1" w:rsidRDefault="006D136C" w:rsidP="00235A66">
            <w:pPr>
              <w:spacing w:after="0" w:line="240" w:lineRule="auto"/>
              <w:jc w:val="left"/>
              <w:rPr>
                <w:b w:val="0"/>
                <w:bCs w:val="0"/>
                <w:color w:val="auto"/>
                <w:sz w:val="24"/>
                <w:szCs w:val="24"/>
                <w:lang w:val="en-US"/>
              </w:rPr>
            </w:pPr>
            <w:r w:rsidRPr="000549B1">
              <w:rPr>
                <w:b w:val="0"/>
                <w:bCs w:val="0"/>
                <w:color w:val="auto"/>
                <w:sz w:val="24"/>
                <w:szCs w:val="24"/>
                <w:lang w:val="en-US"/>
              </w:rPr>
              <w:t xml:space="preserve">Expert In Statistical Analysis </w:t>
            </w:r>
            <w:r w:rsidR="000549B1" w:rsidRPr="000549B1">
              <w:rPr>
                <w:b w:val="0"/>
                <w:bCs w:val="0"/>
                <w:color w:val="auto"/>
                <w:sz w:val="24"/>
                <w:szCs w:val="24"/>
                <w:lang w:val="en-US"/>
              </w:rPr>
              <w:t>(lapsed)</w:t>
            </w:r>
          </w:p>
        </w:tc>
      </w:tr>
      <w:tr w:rsidR="000549B1" w:rsidRPr="000549B1" w:rsidTr="006D136C">
        <w:trPr>
          <w:trHeight w:val="315"/>
        </w:trPr>
        <w:tc>
          <w:tcPr>
            <w:tcW w:w="2895" w:type="dxa"/>
            <w:tcBorders>
              <w:top w:val="nil"/>
              <w:left w:val="single" w:sz="8" w:space="0" w:color="auto"/>
              <w:bottom w:val="single" w:sz="4" w:space="0" w:color="auto"/>
              <w:right w:val="single" w:sz="4" w:space="0" w:color="auto"/>
            </w:tcBorders>
            <w:shd w:val="clear" w:color="auto" w:fill="auto"/>
            <w:noWrap/>
            <w:vAlign w:val="bottom"/>
            <w:hideMark/>
          </w:tcPr>
          <w:p w:rsidR="000549B1" w:rsidRPr="000549B1" w:rsidRDefault="000549B1" w:rsidP="00235A66">
            <w:pPr>
              <w:spacing w:after="0" w:line="240" w:lineRule="auto"/>
              <w:jc w:val="left"/>
              <w:rPr>
                <w:b w:val="0"/>
                <w:bCs w:val="0"/>
                <w:color w:val="auto"/>
                <w:sz w:val="24"/>
                <w:szCs w:val="24"/>
                <w:lang w:val="en-US"/>
              </w:rPr>
            </w:pPr>
            <w:proofErr w:type="spellStart"/>
            <w:r w:rsidRPr="000549B1">
              <w:rPr>
                <w:b w:val="0"/>
                <w:bCs w:val="0"/>
                <w:color w:val="auto"/>
                <w:sz w:val="24"/>
                <w:szCs w:val="24"/>
                <w:lang w:val="en-US"/>
              </w:rPr>
              <w:t>Emad</w:t>
            </w:r>
            <w:proofErr w:type="spellEnd"/>
            <w:r w:rsidRPr="000549B1">
              <w:rPr>
                <w:b w:val="0"/>
                <w:bCs w:val="0"/>
                <w:color w:val="auto"/>
                <w:sz w:val="24"/>
                <w:szCs w:val="24"/>
                <w:lang w:val="en-US"/>
              </w:rPr>
              <w:t xml:space="preserve"> </w:t>
            </w:r>
            <w:proofErr w:type="spellStart"/>
            <w:r w:rsidRPr="000549B1">
              <w:rPr>
                <w:b w:val="0"/>
                <w:bCs w:val="0"/>
                <w:color w:val="auto"/>
                <w:sz w:val="24"/>
                <w:szCs w:val="24"/>
                <w:lang w:val="en-US"/>
              </w:rPr>
              <w:t>Saddad</w:t>
            </w:r>
            <w:proofErr w:type="spellEnd"/>
            <w:r w:rsidRPr="000549B1">
              <w:rPr>
                <w:b w:val="0"/>
                <w:bCs w:val="0"/>
                <w:color w:val="auto"/>
                <w:sz w:val="24"/>
                <w:szCs w:val="24"/>
                <w:lang w:val="en-US"/>
              </w:rPr>
              <w:t xml:space="preserve"> </w:t>
            </w:r>
            <w:proofErr w:type="spellStart"/>
            <w:r w:rsidRPr="000549B1">
              <w:rPr>
                <w:b w:val="0"/>
                <w:bCs w:val="0"/>
                <w:color w:val="auto"/>
                <w:sz w:val="24"/>
                <w:szCs w:val="24"/>
                <w:lang w:val="en-US"/>
              </w:rPr>
              <w:t>Abd</w:t>
            </w:r>
            <w:proofErr w:type="spellEnd"/>
            <w:r w:rsidRPr="000549B1">
              <w:rPr>
                <w:b w:val="0"/>
                <w:bCs w:val="0"/>
                <w:color w:val="auto"/>
                <w:sz w:val="24"/>
                <w:szCs w:val="24"/>
                <w:lang w:val="en-US"/>
              </w:rPr>
              <w:t xml:space="preserve"> El-</w:t>
            </w:r>
            <w:proofErr w:type="spellStart"/>
            <w:r w:rsidRPr="000549B1">
              <w:rPr>
                <w:b w:val="0"/>
                <w:bCs w:val="0"/>
                <w:color w:val="auto"/>
                <w:sz w:val="24"/>
                <w:szCs w:val="24"/>
                <w:lang w:val="en-US"/>
              </w:rPr>
              <w:t>Hakeim</w:t>
            </w:r>
            <w:proofErr w:type="spellEnd"/>
          </w:p>
        </w:tc>
        <w:tc>
          <w:tcPr>
            <w:tcW w:w="6300" w:type="dxa"/>
            <w:tcBorders>
              <w:top w:val="nil"/>
              <w:left w:val="nil"/>
              <w:bottom w:val="single" w:sz="4" w:space="0" w:color="auto"/>
              <w:right w:val="single" w:sz="4" w:space="0" w:color="auto"/>
            </w:tcBorders>
            <w:shd w:val="clear" w:color="auto" w:fill="auto"/>
            <w:noWrap/>
            <w:vAlign w:val="bottom"/>
            <w:hideMark/>
          </w:tcPr>
          <w:p w:rsidR="000549B1" w:rsidRPr="000549B1" w:rsidRDefault="000549B1" w:rsidP="00235A66">
            <w:pPr>
              <w:spacing w:after="0" w:line="240" w:lineRule="auto"/>
              <w:jc w:val="left"/>
              <w:rPr>
                <w:b w:val="0"/>
                <w:bCs w:val="0"/>
                <w:color w:val="auto"/>
                <w:sz w:val="24"/>
                <w:szCs w:val="24"/>
                <w:lang w:val="en-US"/>
              </w:rPr>
            </w:pPr>
            <w:r w:rsidRPr="000549B1">
              <w:rPr>
                <w:b w:val="0"/>
                <w:bCs w:val="0"/>
                <w:color w:val="auto"/>
                <w:sz w:val="24"/>
                <w:szCs w:val="24"/>
                <w:lang w:val="en-US"/>
              </w:rPr>
              <w:t>Executive Administrative Support ($7500) MSC.</w:t>
            </w:r>
          </w:p>
        </w:tc>
      </w:tr>
      <w:tr w:rsidR="000549B1" w:rsidRPr="000549B1" w:rsidTr="006D136C">
        <w:trPr>
          <w:trHeight w:val="315"/>
        </w:trPr>
        <w:tc>
          <w:tcPr>
            <w:tcW w:w="2895" w:type="dxa"/>
            <w:tcBorders>
              <w:top w:val="nil"/>
              <w:left w:val="single" w:sz="8" w:space="0" w:color="auto"/>
              <w:bottom w:val="single" w:sz="4" w:space="0" w:color="auto"/>
              <w:right w:val="single" w:sz="4" w:space="0" w:color="auto"/>
            </w:tcBorders>
            <w:shd w:val="clear" w:color="000000" w:fill="FFFFFF"/>
            <w:noWrap/>
            <w:vAlign w:val="bottom"/>
            <w:hideMark/>
          </w:tcPr>
          <w:p w:rsidR="000549B1" w:rsidRPr="000549B1" w:rsidRDefault="000549B1" w:rsidP="00235A66">
            <w:pPr>
              <w:spacing w:after="0" w:line="240" w:lineRule="auto"/>
              <w:jc w:val="left"/>
              <w:rPr>
                <w:b w:val="0"/>
                <w:bCs w:val="0"/>
                <w:sz w:val="24"/>
                <w:szCs w:val="24"/>
                <w:lang w:val="en-US"/>
              </w:rPr>
            </w:pPr>
            <w:r w:rsidRPr="000549B1">
              <w:rPr>
                <w:b w:val="0"/>
                <w:bCs w:val="0"/>
                <w:sz w:val="24"/>
                <w:szCs w:val="24"/>
                <w:lang w:val="en-US"/>
              </w:rPr>
              <w:t xml:space="preserve">Mohamed </w:t>
            </w:r>
            <w:proofErr w:type="spellStart"/>
            <w:r w:rsidRPr="000549B1">
              <w:rPr>
                <w:b w:val="0"/>
                <w:bCs w:val="0"/>
                <w:sz w:val="24"/>
                <w:szCs w:val="24"/>
                <w:lang w:val="en-US"/>
              </w:rPr>
              <w:t>Mussa</w:t>
            </w:r>
            <w:proofErr w:type="spellEnd"/>
          </w:p>
        </w:tc>
        <w:tc>
          <w:tcPr>
            <w:tcW w:w="6300" w:type="dxa"/>
            <w:tcBorders>
              <w:top w:val="nil"/>
              <w:left w:val="nil"/>
              <w:bottom w:val="single" w:sz="4" w:space="0" w:color="auto"/>
              <w:right w:val="single" w:sz="4" w:space="0" w:color="auto"/>
            </w:tcBorders>
            <w:shd w:val="clear" w:color="auto" w:fill="auto"/>
            <w:noWrap/>
            <w:vAlign w:val="center"/>
            <w:hideMark/>
          </w:tcPr>
          <w:p w:rsidR="000549B1" w:rsidRPr="000549B1" w:rsidRDefault="000549B1" w:rsidP="00235A66">
            <w:pPr>
              <w:spacing w:after="0" w:line="240" w:lineRule="auto"/>
              <w:jc w:val="left"/>
              <w:rPr>
                <w:b w:val="0"/>
                <w:bCs w:val="0"/>
                <w:color w:val="auto"/>
                <w:sz w:val="24"/>
                <w:szCs w:val="24"/>
                <w:lang w:val="en-US"/>
              </w:rPr>
            </w:pPr>
            <w:r w:rsidRPr="000549B1">
              <w:rPr>
                <w:b w:val="0"/>
                <w:bCs w:val="0"/>
                <w:color w:val="auto"/>
                <w:sz w:val="24"/>
                <w:szCs w:val="24"/>
                <w:lang w:val="en-US"/>
              </w:rPr>
              <w:t>Expert in Demographic Analysis  ( lapsed)</w:t>
            </w:r>
          </w:p>
        </w:tc>
      </w:tr>
      <w:tr w:rsidR="000549B1" w:rsidRPr="000549B1" w:rsidTr="006D136C">
        <w:trPr>
          <w:trHeight w:val="315"/>
        </w:trPr>
        <w:tc>
          <w:tcPr>
            <w:tcW w:w="2895" w:type="dxa"/>
            <w:tcBorders>
              <w:top w:val="nil"/>
              <w:left w:val="single" w:sz="8" w:space="0" w:color="auto"/>
              <w:bottom w:val="single" w:sz="4" w:space="0" w:color="auto"/>
              <w:right w:val="single" w:sz="4" w:space="0" w:color="auto"/>
            </w:tcBorders>
            <w:shd w:val="clear" w:color="000000" w:fill="FFFFFF"/>
            <w:noWrap/>
            <w:vAlign w:val="bottom"/>
            <w:hideMark/>
          </w:tcPr>
          <w:p w:rsidR="000549B1" w:rsidRPr="000549B1" w:rsidRDefault="000549B1" w:rsidP="00235A66">
            <w:pPr>
              <w:spacing w:after="0" w:line="240" w:lineRule="auto"/>
              <w:jc w:val="left"/>
              <w:rPr>
                <w:b w:val="0"/>
                <w:bCs w:val="0"/>
                <w:sz w:val="24"/>
                <w:szCs w:val="24"/>
                <w:lang w:val="en-US"/>
              </w:rPr>
            </w:pPr>
            <w:r w:rsidRPr="000549B1">
              <w:rPr>
                <w:b w:val="0"/>
                <w:bCs w:val="0"/>
                <w:sz w:val="24"/>
                <w:szCs w:val="24"/>
                <w:lang w:val="en-US"/>
              </w:rPr>
              <w:t xml:space="preserve">Sami </w:t>
            </w:r>
            <w:proofErr w:type="spellStart"/>
            <w:r w:rsidRPr="000549B1">
              <w:rPr>
                <w:b w:val="0"/>
                <w:bCs w:val="0"/>
                <w:sz w:val="24"/>
                <w:szCs w:val="24"/>
                <w:lang w:val="en-US"/>
              </w:rPr>
              <w:t>Barakat</w:t>
            </w:r>
            <w:proofErr w:type="spellEnd"/>
          </w:p>
        </w:tc>
        <w:tc>
          <w:tcPr>
            <w:tcW w:w="6300" w:type="dxa"/>
            <w:tcBorders>
              <w:top w:val="nil"/>
              <w:left w:val="nil"/>
              <w:bottom w:val="single" w:sz="4" w:space="0" w:color="auto"/>
              <w:right w:val="single" w:sz="4" w:space="0" w:color="auto"/>
            </w:tcBorders>
            <w:shd w:val="clear" w:color="auto" w:fill="auto"/>
            <w:noWrap/>
            <w:vAlign w:val="center"/>
            <w:hideMark/>
          </w:tcPr>
          <w:p w:rsidR="000549B1" w:rsidRPr="000549B1" w:rsidRDefault="000549B1" w:rsidP="00235A66">
            <w:pPr>
              <w:spacing w:after="0" w:line="240" w:lineRule="auto"/>
              <w:jc w:val="left"/>
              <w:rPr>
                <w:b w:val="0"/>
                <w:bCs w:val="0"/>
                <w:color w:val="auto"/>
                <w:sz w:val="24"/>
                <w:szCs w:val="24"/>
                <w:lang w:val="en-US"/>
              </w:rPr>
            </w:pPr>
            <w:r w:rsidRPr="000549B1">
              <w:rPr>
                <w:b w:val="0"/>
                <w:bCs w:val="0"/>
                <w:color w:val="auto"/>
                <w:sz w:val="24"/>
                <w:szCs w:val="24"/>
                <w:lang w:val="en-US"/>
              </w:rPr>
              <w:t>Expert in Price Index Tabulation and Analysis  ( lapsed)</w:t>
            </w:r>
          </w:p>
        </w:tc>
      </w:tr>
      <w:tr w:rsidR="000549B1" w:rsidRPr="000549B1" w:rsidTr="006D136C">
        <w:trPr>
          <w:trHeight w:val="315"/>
        </w:trPr>
        <w:tc>
          <w:tcPr>
            <w:tcW w:w="2895" w:type="dxa"/>
            <w:tcBorders>
              <w:top w:val="nil"/>
              <w:left w:val="single" w:sz="8" w:space="0" w:color="auto"/>
              <w:bottom w:val="single" w:sz="4" w:space="0" w:color="auto"/>
              <w:right w:val="single" w:sz="4" w:space="0" w:color="auto"/>
            </w:tcBorders>
            <w:shd w:val="clear" w:color="000000" w:fill="FFFFFF"/>
            <w:noWrap/>
            <w:vAlign w:val="bottom"/>
            <w:hideMark/>
          </w:tcPr>
          <w:p w:rsidR="000549B1" w:rsidRPr="000549B1" w:rsidRDefault="000549B1" w:rsidP="00235A66">
            <w:pPr>
              <w:spacing w:after="0" w:line="240" w:lineRule="auto"/>
              <w:jc w:val="left"/>
              <w:rPr>
                <w:b w:val="0"/>
                <w:bCs w:val="0"/>
                <w:sz w:val="24"/>
                <w:szCs w:val="24"/>
                <w:lang w:val="en-US"/>
              </w:rPr>
            </w:pPr>
            <w:r w:rsidRPr="000549B1">
              <w:rPr>
                <w:b w:val="0"/>
                <w:bCs w:val="0"/>
                <w:sz w:val="24"/>
                <w:szCs w:val="24"/>
                <w:lang w:val="en-US"/>
              </w:rPr>
              <w:t xml:space="preserve">Mohamed </w:t>
            </w:r>
            <w:proofErr w:type="spellStart"/>
            <w:r w:rsidRPr="000549B1">
              <w:rPr>
                <w:b w:val="0"/>
                <w:bCs w:val="0"/>
                <w:sz w:val="24"/>
                <w:szCs w:val="24"/>
                <w:lang w:val="en-US"/>
              </w:rPr>
              <w:t>Saeed</w:t>
            </w:r>
            <w:proofErr w:type="spellEnd"/>
          </w:p>
        </w:tc>
        <w:tc>
          <w:tcPr>
            <w:tcW w:w="6300" w:type="dxa"/>
            <w:tcBorders>
              <w:top w:val="nil"/>
              <w:left w:val="nil"/>
              <w:bottom w:val="single" w:sz="4" w:space="0" w:color="auto"/>
              <w:right w:val="single" w:sz="4" w:space="0" w:color="auto"/>
            </w:tcBorders>
            <w:shd w:val="clear" w:color="auto" w:fill="auto"/>
            <w:noWrap/>
            <w:vAlign w:val="center"/>
            <w:hideMark/>
          </w:tcPr>
          <w:p w:rsidR="000549B1" w:rsidRPr="000549B1" w:rsidRDefault="000549B1" w:rsidP="00235A66">
            <w:pPr>
              <w:spacing w:after="0" w:line="240" w:lineRule="auto"/>
              <w:jc w:val="left"/>
              <w:rPr>
                <w:b w:val="0"/>
                <w:bCs w:val="0"/>
                <w:color w:val="auto"/>
                <w:sz w:val="24"/>
                <w:szCs w:val="24"/>
                <w:lang w:val="en-US"/>
              </w:rPr>
            </w:pPr>
            <w:r w:rsidRPr="000549B1">
              <w:rPr>
                <w:b w:val="0"/>
                <w:bCs w:val="0"/>
                <w:color w:val="auto"/>
                <w:sz w:val="24"/>
                <w:szCs w:val="24"/>
                <w:lang w:val="en-US"/>
              </w:rPr>
              <w:t>Expert in Microfilm Archiving Applications  ( lapsed)</w:t>
            </w:r>
          </w:p>
        </w:tc>
      </w:tr>
      <w:tr w:rsidR="000549B1" w:rsidRPr="000549B1" w:rsidTr="006D136C">
        <w:trPr>
          <w:trHeight w:val="300"/>
        </w:trPr>
        <w:tc>
          <w:tcPr>
            <w:tcW w:w="2895" w:type="dxa"/>
            <w:tcBorders>
              <w:top w:val="nil"/>
              <w:left w:val="single" w:sz="8" w:space="0" w:color="auto"/>
              <w:bottom w:val="single" w:sz="4" w:space="0" w:color="auto"/>
              <w:right w:val="single" w:sz="4" w:space="0" w:color="auto"/>
            </w:tcBorders>
            <w:shd w:val="clear" w:color="DCE6F1" w:fill="FFFFFF"/>
            <w:noWrap/>
            <w:vAlign w:val="bottom"/>
            <w:hideMark/>
          </w:tcPr>
          <w:p w:rsidR="000549B1" w:rsidRPr="000549B1" w:rsidRDefault="000549B1" w:rsidP="00235A66">
            <w:pPr>
              <w:spacing w:after="0" w:line="240" w:lineRule="auto"/>
              <w:jc w:val="left"/>
              <w:rPr>
                <w:b w:val="0"/>
                <w:bCs w:val="0"/>
                <w:color w:val="auto"/>
                <w:sz w:val="24"/>
                <w:szCs w:val="24"/>
                <w:lang w:val="en-US"/>
              </w:rPr>
            </w:pPr>
            <w:proofErr w:type="spellStart"/>
            <w:r w:rsidRPr="000549B1">
              <w:rPr>
                <w:b w:val="0"/>
                <w:bCs w:val="0"/>
                <w:color w:val="auto"/>
                <w:sz w:val="24"/>
                <w:szCs w:val="24"/>
                <w:lang w:val="en-US"/>
              </w:rPr>
              <w:t>Khaled</w:t>
            </w:r>
            <w:proofErr w:type="spellEnd"/>
            <w:r w:rsidRPr="000549B1">
              <w:rPr>
                <w:b w:val="0"/>
                <w:bCs w:val="0"/>
                <w:color w:val="auto"/>
                <w:sz w:val="24"/>
                <w:szCs w:val="24"/>
                <w:lang w:val="en-US"/>
              </w:rPr>
              <w:t xml:space="preserve"> </w:t>
            </w:r>
            <w:proofErr w:type="spellStart"/>
            <w:r w:rsidRPr="000549B1">
              <w:rPr>
                <w:b w:val="0"/>
                <w:bCs w:val="0"/>
                <w:color w:val="auto"/>
                <w:sz w:val="24"/>
                <w:szCs w:val="24"/>
                <w:lang w:val="en-US"/>
              </w:rPr>
              <w:t>Affan</w:t>
            </w:r>
            <w:proofErr w:type="spellEnd"/>
          </w:p>
        </w:tc>
        <w:tc>
          <w:tcPr>
            <w:tcW w:w="6300" w:type="dxa"/>
            <w:tcBorders>
              <w:top w:val="nil"/>
              <w:left w:val="nil"/>
              <w:bottom w:val="single" w:sz="4" w:space="0" w:color="auto"/>
              <w:right w:val="single" w:sz="4" w:space="0" w:color="auto"/>
            </w:tcBorders>
            <w:shd w:val="clear" w:color="DCE6F1" w:fill="FFFFFF"/>
            <w:noWrap/>
            <w:vAlign w:val="bottom"/>
            <w:hideMark/>
          </w:tcPr>
          <w:p w:rsidR="000549B1" w:rsidRPr="000549B1" w:rsidRDefault="000549B1" w:rsidP="00235A66">
            <w:pPr>
              <w:spacing w:after="0" w:line="240" w:lineRule="auto"/>
              <w:jc w:val="left"/>
              <w:rPr>
                <w:b w:val="0"/>
                <w:bCs w:val="0"/>
                <w:color w:val="auto"/>
                <w:sz w:val="24"/>
                <w:szCs w:val="24"/>
                <w:lang w:val="en-US"/>
              </w:rPr>
            </w:pPr>
            <w:r w:rsidRPr="000549B1">
              <w:rPr>
                <w:b w:val="0"/>
                <w:bCs w:val="0"/>
                <w:color w:val="auto"/>
                <w:sz w:val="24"/>
                <w:szCs w:val="24"/>
                <w:lang w:val="en-US"/>
              </w:rPr>
              <w:t>Economics Expert ($12000) PhD</w:t>
            </w:r>
          </w:p>
        </w:tc>
      </w:tr>
    </w:tbl>
    <w:p w:rsidR="000549B1" w:rsidRPr="000549B1" w:rsidRDefault="000549B1" w:rsidP="000549B1">
      <w:pPr>
        <w:pStyle w:val="NoSpacing"/>
        <w:contextualSpacing/>
        <w:rPr>
          <w:b w:val="0"/>
          <w:bCs w:val="0"/>
          <w:i/>
          <w:iCs/>
          <w:sz w:val="24"/>
          <w:szCs w:val="24"/>
        </w:rPr>
      </w:pPr>
    </w:p>
    <w:p w:rsidR="009C70DC" w:rsidRPr="000549B1" w:rsidRDefault="006D136C" w:rsidP="00B63A47">
      <w:pPr>
        <w:pStyle w:val="NoSpacing"/>
        <w:contextualSpacing/>
        <w:rPr>
          <w:b w:val="0"/>
          <w:bCs w:val="0"/>
          <w:sz w:val="24"/>
          <w:szCs w:val="24"/>
        </w:rPr>
      </w:pPr>
      <w:r>
        <w:rPr>
          <w:b w:val="0"/>
          <w:bCs w:val="0"/>
          <w:sz w:val="24"/>
          <w:szCs w:val="24"/>
        </w:rPr>
        <w:t xml:space="preserve">There have been many discussions regarding the procurement of developing the SAM system for the project. This </w:t>
      </w:r>
      <w:r w:rsidR="00EF1519">
        <w:rPr>
          <w:b w:val="0"/>
          <w:bCs w:val="0"/>
          <w:sz w:val="24"/>
          <w:szCs w:val="24"/>
        </w:rPr>
        <w:t xml:space="preserve">procurement is expected to consume 85% of the budget. </w:t>
      </w:r>
      <w:bookmarkStart w:id="0" w:name="_GoBack"/>
      <w:bookmarkEnd w:id="0"/>
    </w:p>
    <w:p w:rsidR="009C70DC" w:rsidRPr="000549B1" w:rsidRDefault="009C70DC" w:rsidP="00AC2E3A">
      <w:pPr>
        <w:contextualSpacing/>
        <w:jc w:val="left"/>
        <w:rPr>
          <w:b w:val="0"/>
          <w:bCs w:val="0"/>
          <w:sz w:val="24"/>
          <w:szCs w:val="24"/>
        </w:rPr>
      </w:pPr>
    </w:p>
    <w:p w:rsidR="00A14046" w:rsidRPr="000549B1" w:rsidRDefault="00442DA0" w:rsidP="00AC2E3A">
      <w:pPr>
        <w:contextualSpacing/>
        <w:jc w:val="left"/>
        <w:rPr>
          <w:sz w:val="24"/>
          <w:szCs w:val="24"/>
        </w:rPr>
      </w:pPr>
      <w:r w:rsidRPr="000549B1">
        <w:rPr>
          <w:sz w:val="24"/>
          <w:szCs w:val="24"/>
        </w:rPr>
        <w:t xml:space="preserve">2012 </w:t>
      </w:r>
      <w:r w:rsidR="00A14046" w:rsidRPr="000549B1">
        <w:rPr>
          <w:sz w:val="24"/>
          <w:szCs w:val="24"/>
        </w:rPr>
        <w:t xml:space="preserve">M&amp;E and Audit Budget: </w:t>
      </w:r>
      <w:r w:rsidR="00A14046" w:rsidRPr="000549B1">
        <w:rPr>
          <w:sz w:val="24"/>
          <w:szCs w:val="24"/>
        </w:rPr>
        <w:tab/>
        <w:t>$15,000</w:t>
      </w:r>
    </w:p>
    <w:p w:rsidR="008E296B" w:rsidRPr="000549B1" w:rsidRDefault="008E296B" w:rsidP="00AC2E3A">
      <w:pPr>
        <w:contextualSpacing/>
        <w:jc w:val="left"/>
        <w:rPr>
          <w:sz w:val="24"/>
          <w:szCs w:val="24"/>
        </w:rPr>
      </w:pPr>
      <w:r w:rsidRPr="000549B1">
        <w:rPr>
          <w:sz w:val="24"/>
          <w:szCs w:val="24"/>
        </w:rPr>
        <w:t xml:space="preserve">Focal Points: </w:t>
      </w:r>
    </w:p>
    <w:p w:rsidR="004B71E8" w:rsidRPr="000549B1" w:rsidRDefault="004B71E8" w:rsidP="009C70DC">
      <w:pPr>
        <w:contextualSpacing/>
        <w:jc w:val="left"/>
        <w:rPr>
          <w:b w:val="0"/>
          <w:bCs w:val="0"/>
          <w:sz w:val="24"/>
          <w:szCs w:val="24"/>
        </w:rPr>
      </w:pPr>
      <w:r w:rsidRPr="000549B1">
        <w:rPr>
          <w:b w:val="0"/>
          <w:bCs w:val="0"/>
          <w:sz w:val="24"/>
          <w:szCs w:val="24"/>
        </w:rPr>
        <w:t xml:space="preserve">UNDP Project Manager: </w:t>
      </w:r>
      <w:r w:rsidR="004F24E6" w:rsidRPr="000549B1">
        <w:rPr>
          <w:b w:val="0"/>
          <w:bCs w:val="0"/>
          <w:sz w:val="24"/>
          <w:szCs w:val="24"/>
        </w:rPr>
        <w:tab/>
      </w:r>
      <w:proofErr w:type="spellStart"/>
      <w:r w:rsidR="004F24E6" w:rsidRPr="000549B1">
        <w:rPr>
          <w:b w:val="0"/>
          <w:bCs w:val="0"/>
          <w:sz w:val="24"/>
          <w:szCs w:val="24"/>
        </w:rPr>
        <w:t>Mr</w:t>
      </w:r>
      <w:r w:rsidRPr="000549B1">
        <w:rPr>
          <w:b w:val="0"/>
          <w:bCs w:val="0"/>
          <w:sz w:val="24"/>
          <w:szCs w:val="24"/>
        </w:rPr>
        <w:t>.</w:t>
      </w:r>
      <w:proofErr w:type="spellEnd"/>
      <w:r w:rsidRPr="000549B1">
        <w:rPr>
          <w:b w:val="0"/>
          <w:bCs w:val="0"/>
          <w:sz w:val="24"/>
          <w:szCs w:val="24"/>
        </w:rPr>
        <w:t xml:space="preserve"> </w:t>
      </w:r>
      <w:r w:rsidR="009C70DC" w:rsidRPr="000549B1">
        <w:rPr>
          <w:b w:val="0"/>
          <w:bCs w:val="0"/>
          <w:sz w:val="24"/>
          <w:szCs w:val="24"/>
        </w:rPr>
        <w:t xml:space="preserve">Samir </w:t>
      </w:r>
      <w:proofErr w:type="spellStart"/>
      <w:r w:rsidR="009C70DC" w:rsidRPr="000549B1">
        <w:rPr>
          <w:b w:val="0"/>
          <w:bCs w:val="0"/>
          <w:sz w:val="24"/>
          <w:szCs w:val="24"/>
        </w:rPr>
        <w:t>Hawana</w:t>
      </w:r>
      <w:proofErr w:type="spellEnd"/>
    </w:p>
    <w:p w:rsidR="004F24E6" w:rsidRPr="000549B1" w:rsidRDefault="002B213D" w:rsidP="002B213D">
      <w:pPr>
        <w:contextualSpacing/>
        <w:jc w:val="left"/>
        <w:rPr>
          <w:b w:val="0"/>
          <w:bCs w:val="0"/>
          <w:sz w:val="24"/>
          <w:szCs w:val="24"/>
          <w:lang w:val="en-US"/>
        </w:rPr>
      </w:pPr>
      <w:r w:rsidRPr="000549B1">
        <w:rPr>
          <w:b w:val="0"/>
          <w:bCs w:val="0"/>
          <w:sz w:val="24"/>
          <w:szCs w:val="24"/>
          <w:lang w:val="en-US"/>
        </w:rPr>
        <w:t>Central Statistics Bureau</w:t>
      </w:r>
      <w:r w:rsidR="004F24E6" w:rsidRPr="000549B1">
        <w:rPr>
          <w:b w:val="0"/>
          <w:bCs w:val="0"/>
          <w:sz w:val="24"/>
          <w:szCs w:val="24"/>
          <w:lang w:val="en-US"/>
        </w:rPr>
        <w:t>:</w:t>
      </w:r>
      <w:r w:rsidR="008E296B" w:rsidRPr="000549B1">
        <w:rPr>
          <w:b w:val="0"/>
          <w:bCs w:val="0"/>
          <w:sz w:val="24"/>
          <w:szCs w:val="24"/>
          <w:lang w:val="en-US"/>
        </w:rPr>
        <w:tab/>
      </w:r>
      <w:r w:rsidR="004F24E6" w:rsidRPr="000549B1">
        <w:rPr>
          <w:b w:val="0"/>
          <w:bCs w:val="0"/>
          <w:sz w:val="24"/>
          <w:szCs w:val="24"/>
          <w:lang w:val="en-US"/>
        </w:rPr>
        <w:t xml:space="preserve">Mr. </w:t>
      </w:r>
      <w:r w:rsidR="009C70DC" w:rsidRPr="000549B1">
        <w:rPr>
          <w:b w:val="0"/>
          <w:bCs w:val="0"/>
          <w:sz w:val="24"/>
          <w:szCs w:val="24"/>
          <w:lang w:val="en-US"/>
        </w:rPr>
        <w:t xml:space="preserve">Abdullah </w:t>
      </w:r>
      <w:proofErr w:type="spellStart"/>
      <w:r w:rsidR="009C70DC" w:rsidRPr="000549B1">
        <w:rPr>
          <w:b w:val="0"/>
          <w:bCs w:val="0"/>
          <w:sz w:val="24"/>
          <w:szCs w:val="24"/>
          <w:lang w:val="en-US"/>
        </w:rPr>
        <w:t>Sahar</w:t>
      </w:r>
      <w:proofErr w:type="spellEnd"/>
    </w:p>
    <w:p w:rsidR="004F24E6" w:rsidRPr="000549B1" w:rsidRDefault="004F24E6" w:rsidP="008E296B">
      <w:pPr>
        <w:contextualSpacing/>
        <w:jc w:val="left"/>
        <w:rPr>
          <w:b w:val="0"/>
          <w:bCs w:val="0"/>
          <w:sz w:val="24"/>
          <w:szCs w:val="24"/>
          <w:lang w:val="en-US"/>
        </w:rPr>
      </w:pPr>
      <w:r w:rsidRPr="000549B1">
        <w:rPr>
          <w:b w:val="0"/>
          <w:bCs w:val="0"/>
          <w:sz w:val="24"/>
          <w:szCs w:val="24"/>
          <w:lang w:val="en-US"/>
        </w:rPr>
        <w:t xml:space="preserve">UNDP CO: </w:t>
      </w:r>
      <w:r w:rsidRPr="000549B1">
        <w:rPr>
          <w:b w:val="0"/>
          <w:bCs w:val="0"/>
          <w:sz w:val="24"/>
          <w:szCs w:val="24"/>
          <w:lang w:val="en-US"/>
        </w:rPr>
        <w:tab/>
      </w:r>
      <w:r w:rsidRPr="000549B1">
        <w:rPr>
          <w:b w:val="0"/>
          <w:bCs w:val="0"/>
          <w:sz w:val="24"/>
          <w:szCs w:val="24"/>
          <w:lang w:val="en-US"/>
        </w:rPr>
        <w:tab/>
      </w:r>
      <w:r w:rsidR="008E296B" w:rsidRPr="000549B1">
        <w:rPr>
          <w:b w:val="0"/>
          <w:bCs w:val="0"/>
          <w:sz w:val="24"/>
          <w:szCs w:val="24"/>
          <w:lang w:val="en-US"/>
        </w:rPr>
        <w:tab/>
      </w:r>
      <w:r w:rsidRPr="000549B1">
        <w:rPr>
          <w:b w:val="0"/>
          <w:bCs w:val="0"/>
          <w:sz w:val="24"/>
          <w:szCs w:val="24"/>
          <w:lang w:val="en-US"/>
        </w:rPr>
        <w:t>Ms. Huda Al-Dakheel</w:t>
      </w:r>
      <w:r w:rsidR="00497170" w:rsidRPr="000549B1">
        <w:rPr>
          <w:b w:val="0"/>
          <w:bCs w:val="0"/>
          <w:sz w:val="24"/>
          <w:szCs w:val="24"/>
          <w:lang w:val="en-US"/>
        </w:rPr>
        <w:t xml:space="preserve">, </w:t>
      </w:r>
      <w:proofErr w:type="spellStart"/>
      <w:r w:rsidR="00497170" w:rsidRPr="000549B1">
        <w:rPr>
          <w:b w:val="0"/>
          <w:bCs w:val="0"/>
          <w:sz w:val="24"/>
          <w:szCs w:val="24"/>
          <w:lang w:val="en-US"/>
        </w:rPr>
        <w:t>Programme</w:t>
      </w:r>
      <w:proofErr w:type="spellEnd"/>
      <w:r w:rsidR="00497170" w:rsidRPr="000549B1">
        <w:rPr>
          <w:b w:val="0"/>
          <w:bCs w:val="0"/>
          <w:sz w:val="24"/>
          <w:szCs w:val="24"/>
          <w:lang w:val="en-US"/>
        </w:rPr>
        <w:t xml:space="preserve"> Analyst</w:t>
      </w:r>
    </w:p>
    <w:p w:rsidR="004F24E6" w:rsidRPr="000549B1" w:rsidRDefault="004F24E6" w:rsidP="009C70DC">
      <w:pPr>
        <w:contextualSpacing/>
        <w:jc w:val="left"/>
        <w:rPr>
          <w:b w:val="0"/>
          <w:bCs w:val="0"/>
          <w:sz w:val="24"/>
          <w:szCs w:val="24"/>
          <w:lang w:val="en-US"/>
        </w:rPr>
      </w:pPr>
      <w:r w:rsidRPr="000549B1">
        <w:rPr>
          <w:b w:val="0"/>
          <w:bCs w:val="0"/>
          <w:sz w:val="24"/>
          <w:szCs w:val="24"/>
          <w:lang w:val="en-US"/>
        </w:rPr>
        <w:tab/>
      </w:r>
      <w:r w:rsidRPr="000549B1">
        <w:rPr>
          <w:b w:val="0"/>
          <w:bCs w:val="0"/>
          <w:sz w:val="24"/>
          <w:szCs w:val="24"/>
          <w:lang w:val="en-US"/>
        </w:rPr>
        <w:tab/>
      </w:r>
      <w:r w:rsidRPr="000549B1">
        <w:rPr>
          <w:b w:val="0"/>
          <w:bCs w:val="0"/>
          <w:sz w:val="24"/>
          <w:szCs w:val="24"/>
          <w:lang w:val="en-US"/>
        </w:rPr>
        <w:tab/>
      </w:r>
      <w:r w:rsidRPr="000549B1">
        <w:rPr>
          <w:b w:val="0"/>
          <w:bCs w:val="0"/>
          <w:sz w:val="24"/>
          <w:szCs w:val="24"/>
          <w:lang w:val="en-US"/>
        </w:rPr>
        <w:tab/>
        <w:t xml:space="preserve">Ms. </w:t>
      </w:r>
      <w:r w:rsidR="009C70DC" w:rsidRPr="000549B1">
        <w:rPr>
          <w:b w:val="0"/>
          <w:bCs w:val="0"/>
          <w:sz w:val="24"/>
          <w:szCs w:val="24"/>
          <w:lang w:val="en-US"/>
        </w:rPr>
        <w:t>Jawaher Alireda</w:t>
      </w:r>
      <w:r w:rsidR="00497170" w:rsidRPr="000549B1">
        <w:rPr>
          <w:b w:val="0"/>
          <w:bCs w:val="0"/>
          <w:sz w:val="24"/>
          <w:szCs w:val="24"/>
          <w:lang w:val="en-US"/>
        </w:rPr>
        <w:t xml:space="preserve">, </w:t>
      </w:r>
      <w:proofErr w:type="spellStart"/>
      <w:r w:rsidR="00497170" w:rsidRPr="000549B1">
        <w:rPr>
          <w:b w:val="0"/>
          <w:bCs w:val="0"/>
          <w:sz w:val="24"/>
          <w:szCs w:val="24"/>
          <w:lang w:val="en-US"/>
        </w:rPr>
        <w:t>Programme</w:t>
      </w:r>
      <w:proofErr w:type="spellEnd"/>
      <w:r w:rsidR="00497170" w:rsidRPr="000549B1">
        <w:rPr>
          <w:b w:val="0"/>
          <w:bCs w:val="0"/>
          <w:sz w:val="24"/>
          <w:szCs w:val="24"/>
          <w:lang w:val="en-US"/>
        </w:rPr>
        <w:t xml:space="preserve"> Associate</w:t>
      </w:r>
    </w:p>
    <w:p w:rsidR="004F24E6" w:rsidRPr="000549B1" w:rsidRDefault="004F24E6" w:rsidP="004F24E6">
      <w:pPr>
        <w:contextualSpacing/>
        <w:jc w:val="left"/>
        <w:rPr>
          <w:b w:val="0"/>
          <w:bCs w:val="0"/>
          <w:sz w:val="24"/>
          <w:szCs w:val="24"/>
          <w:lang w:val="en-US"/>
        </w:rPr>
        <w:sectPr w:rsidR="004F24E6" w:rsidRPr="000549B1" w:rsidSect="00E74BB0">
          <w:footerReference w:type="default" r:id="rId8"/>
          <w:pgSz w:w="11909" w:h="16834" w:code="9"/>
          <w:pgMar w:top="1170" w:right="1152" w:bottom="864" w:left="1152" w:header="720" w:footer="720" w:gutter="0"/>
          <w:cols w:space="720"/>
          <w:noEndnote/>
          <w:docGrid w:linePitch="326"/>
        </w:sectPr>
      </w:pPr>
      <w:r w:rsidRPr="000549B1">
        <w:rPr>
          <w:b w:val="0"/>
          <w:bCs w:val="0"/>
          <w:sz w:val="24"/>
          <w:szCs w:val="24"/>
          <w:lang w:val="en-US"/>
        </w:rPr>
        <w:tab/>
      </w:r>
      <w:r w:rsidRPr="000549B1">
        <w:rPr>
          <w:b w:val="0"/>
          <w:bCs w:val="0"/>
          <w:sz w:val="24"/>
          <w:szCs w:val="24"/>
          <w:lang w:val="en-US"/>
        </w:rPr>
        <w:tab/>
      </w:r>
      <w:r w:rsidRPr="000549B1">
        <w:rPr>
          <w:b w:val="0"/>
          <w:bCs w:val="0"/>
          <w:sz w:val="24"/>
          <w:szCs w:val="24"/>
          <w:lang w:val="en-US"/>
        </w:rPr>
        <w:tab/>
      </w:r>
      <w:r w:rsidRPr="000549B1">
        <w:rPr>
          <w:b w:val="0"/>
          <w:bCs w:val="0"/>
          <w:sz w:val="24"/>
          <w:szCs w:val="24"/>
          <w:lang w:val="en-US"/>
        </w:rPr>
        <w:tab/>
      </w:r>
      <w:r w:rsidR="00C3277E" w:rsidRPr="000549B1">
        <w:rPr>
          <w:b w:val="0"/>
          <w:bCs w:val="0"/>
          <w:sz w:val="24"/>
          <w:szCs w:val="24"/>
          <w:lang w:val="en-US"/>
        </w:rPr>
        <w:t>(Previously Mr. Mubarak Al-</w:t>
      </w:r>
      <w:proofErr w:type="spellStart"/>
      <w:r w:rsidR="00C3277E" w:rsidRPr="000549B1">
        <w:rPr>
          <w:b w:val="0"/>
          <w:bCs w:val="0"/>
          <w:sz w:val="24"/>
          <w:szCs w:val="24"/>
          <w:lang w:val="en-US"/>
        </w:rPr>
        <w:t>Adwani</w:t>
      </w:r>
      <w:proofErr w:type="spellEnd"/>
      <w:r w:rsidR="00C3277E" w:rsidRPr="000549B1">
        <w:rPr>
          <w:b w:val="0"/>
          <w:bCs w:val="0"/>
          <w:sz w:val="24"/>
          <w:szCs w:val="24"/>
          <w:lang w:val="en-US"/>
        </w:rPr>
        <w:t>, ARR)</w:t>
      </w:r>
    </w:p>
    <w:p w:rsidR="00E74BB0" w:rsidRPr="00755BBA" w:rsidRDefault="00755BBA" w:rsidP="00AC2E3A">
      <w:pPr>
        <w:pStyle w:val="Heading1"/>
        <w:numPr>
          <w:ilvl w:val="0"/>
          <w:numId w:val="0"/>
        </w:numPr>
        <w:jc w:val="lowKashida"/>
        <w:rPr>
          <w:rFonts w:asciiTheme="majorBidi" w:hAnsiTheme="majorBidi"/>
          <w:color w:val="auto"/>
          <w:sz w:val="24"/>
          <w:szCs w:val="24"/>
        </w:rPr>
      </w:pPr>
      <w:r w:rsidRPr="00755BBA">
        <w:rPr>
          <w:rFonts w:asciiTheme="majorBidi" w:hAnsiTheme="majorBidi"/>
          <w:color w:val="auto"/>
          <w:sz w:val="24"/>
          <w:szCs w:val="24"/>
        </w:rPr>
        <w:lastRenderedPageBreak/>
        <w:t xml:space="preserve">Annual Work Plan 2012 Q3-Q4 </w:t>
      </w: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3170"/>
        <w:gridCol w:w="236"/>
        <w:gridCol w:w="260"/>
        <w:gridCol w:w="290"/>
        <w:gridCol w:w="170"/>
        <w:gridCol w:w="74"/>
        <w:gridCol w:w="8"/>
        <w:gridCol w:w="301"/>
        <w:gridCol w:w="77"/>
        <w:gridCol w:w="164"/>
        <w:gridCol w:w="392"/>
        <w:gridCol w:w="148"/>
        <w:gridCol w:w="68"/>
        <w:gridCol w:w="1247"/>
        <w:gridCol w:w="126"/>
        <w:gridCol w:w="233"/>
        <w:gridCol w:w="986"/>
        <w:gridCol w:w="1353"/>
        <w:gridCol w:w="118"/>
        <w:gridCol w:w="1710"/>
      </w:tblGrid>
      <w:tr w:rsidR="00755BBA" w:rsidRPr="00717507" w:rsidTr="00996055">
        <w:trPr>
          <w:cantSplit/>
          <w:trHeight w:val="195"/>
        </w:trPr>
        <w:tc>
          <w:tcPr>
            <w:tcW w:w="937" w:type="pct"/>
            <w:vMerge w:val="restart"/>
            <w:tcBorders>
              <w:top w:val="double" w:sz="4" w:space="0" w:color="auto"/>
              <w:left w:val="double" w:sz="4" w:space="0" w:color="auto"/>
              <w:bottom w:val="double" w:sz="4" w:space="0" w:color="auto"/>
              <w:right w:val="double" w:sz="4" w:space="0" w:color="auto"/>
            </w:tcBorders>
            <w:shd w:val="clear" w:color="auto" w:fill="92D050"/>
          </w:tcPr>
          <w:p w:rsidR="00755BBA" w:rsidRDefault="00755BBA" w:rsidP="00996055">
            <w:pPr>
              <w:jc w:val="center"/>
              <w:rPr>
                <w:rFonts w:ascii="Arial Narrow" w:hAnsi="Arial Narrow"/>
                <w:sz w:val="24"/>
              </w:rPr>
            </w:pPr>
          </w:p>
          <w:p w:rsidR="00755BBA" w:rsidRPr="00B67C87" w:rsidRDefault="00755BBA" w:rsidP="00996055">
            <w:pPr>
              <w:jc w:val="center"/>
              <w:rPr>
                <w:rFonts w:ascii="Arial Narrow" w:hAnsi="Arial Narrow"/>
                <w:sz w:val="24"/>
              </w:rPr>
            </w:pPr>
            <w:r w:rsidRPr="00B67C87">
              <w:rPr>
                <w:rFonts w:ascii="Arial Narrow" w:hAnsi="Arial Narrow"/>
                <w:sz w:val="24"/>
              </w:rPr>
              <w:t>EXPECTED  OUTPUTS</w:t>
            </w:r>
          </w:p>
          <w:p w:rsidR="00755BBA" w:rsidRPr="00B67C87" w:rsidRDefault="00755BBA" w:rsidP="00996055">
            <w:pPr>
              <w:jc w:val="left"/>
              <w:rPr>
                <w:rFonts w:ascii="Arial Narrow" w:hAnsi="Arial Narrow"/>
                <w:i/>
                <w:sz w:val="24"/>
              </w:rPr>
            </w:pPr>
          </w:p>
        </w:tc>
        <w:tc>
          <w:tcPr>
            <w:tcW w:w="1157" w:type="pct"/>
            <w:vMerge w:val="restart"/>
            <w:tcBorders>
              <w:top w:val="double" w:sz="4" w:space="0" w:color="auto"/>
              <w:left w:val="double" w:sz="4" w:space="0" w:color="auto"/>
              <w:bottom w:val="double" w:sz="4" w:space="0" w:color="auto"/>
              <w:right w:val="double" w:sz="4" w:space="0" w:color="auto"/>
            </w:tcBorders>
            <w:shd w:val="clear" w:color="auto" w:fill="92D050"/>
          </w:tcPr>
          <w:p w:rsidR="00755BBA" w:rsidRDefault="00755BBA" w:rsidP="00996055">
            <w:pPr>
              <w:jc w:val="center"/>
              <w:rPr>
                <w:rFonts w:ascii="Arial Narrow" w:hAnsi="Arial Narrow"/>
                <w:sz w:val="24"/>
              </w:rPr>
            </w:pPr>
          </w:p>
          <w:p w:rsidR="00755BBA" w:rsidRPr="00B67C87" w:rsidRDefault="00755BBA" w:rsidP="00996055">
            <w:pPr>
              <w:jc w:val="center"/>
              <w:rPr>
                <w:rFonts w:ascii="Arial Narrow" w:hAnsi="Arial Narrow"/>
                <w:sz w:val="24"/>
              </w:rPr>
            </w:pPr>
            <w:r w:rsidRPr="00B67C87">
              <w:rPr>
                <w:rFonts w:ascii="Arial Narrow" w:hAnsi="Arial Narrow"/>
                <w:sz w:val="24"/>
              </w:rPr>
              <w:t>PLANNED ACTIVITIES</w:t>
            </w:r>
          </w:p>
          <w:p w:rsidR="00755BBA" w:rsidRPr="00B67C87" w:rsidRDefault="00755BBA" w:rsidP="00996055">
            <w:pPr>
              <w:jc w:val="center"/>
              <w:rPr>
                <w:rFonts w:ascii="Arial Narrow" w:hAnsi="Arial Narrow"/>
                <w:i/>
                <w:sz w:val="24"/>
              </w:rPr>
            </w:pPr>
          </w:p>
        </w:tc>
        <w:tc>
          <w:tcPr>
            <w:tcW w:w="774" w:type="pct"/>
            <w:gridSpan w:val="11"/>
            <w:tcBorders>
              <w:top w:val="double" w:sz="4" w:space="0" w:color="auto"/>
              <w:left w:val="double" w:sz="4" w:space="0" w:color="auto"/>
              <w:bottom w:val="double" w:sz="4" w:space="0" w:color="auto"/>
              <w:right w:val="double" w:sz="4" w:space="0" w:color="auto"/>
            </w:tcBorders>
            <w:shd w:val="clear" w:color="auto" w:fill="92D050"/>
            <w:vAlign w:val="center"/>
          </w:tcPr>
          <w:p w:rsidR="00755BBA" w:rsidRPr="00B67C87" w:rsidRDefault="00755BBA" w:rsidP="00996055">
            <w:pPr>
              <w:jc w:val="center"/>
              <w:rPr>
                <w:rFonts w:ascii="Arial Narrow" w:hAnsi="Arial Narrow"/>
                <w:sz w:val="24"/>
              </w:rPr>
            </w:pPr>
            <w:r w:rsidRPr="00B67C87">
              <w:rPr>
                <w:rFonts w:ascii="Arial Narrow" w:hAnsi="Arial Narrow"/>
                <w:sz w:val="24"/>
              </w:rPr>
              <w:t>TIMEFRAME</w:t>
            </w:r>
          </w:p>
        </w:tc>
        <w:tc>
          <w:tcPr>
            <w:tcW w:w="526" w:type="pct"/>
            <w:gridSpan w:val="3"/>
            <w:vMerge w:val="restart"/>
            <w:tcBorders>
              <w:top w:val="double" w:sz="4" w:space="0" w:color="auto"/>
              <w:left w:val="double" w:sz="4" w:space="0" w:color="auto"/>
              <w:right w:val="double" w:sz="4" w:space="0" w:color="auto"/>
            </w:tcBorders>
            <w:shd w:val="clear" w:color="auto" w:fill="92D050"/>
            <w:vAlign w:val="center"/>
          </w:tcPr>
          <w:p w:rsidR="00755BBA" w:rsidRPr="004C3756" w:rsidRDefault="00755BBA" w:rsidP="00996055">
            <w:pPr>
              <w:jc w:val="center"/>
              <w:rPr>
                <w:rFonts w:ascii="Arial Narrow" w:hAnsi="Arial Narrow"/>
                <w:sz w:val="22"/>
                <w:szCs w:val="24"/>
              </w:rPr>
            </w:pPr>
            <w:r w:rsidRPr="004C3756">
              <w:rPr>
                <w:rFonts w:ascii="Arial Narrow" w:hAnsi="Arial Narrow"/>
                <w:sz w:val="20"/>
                <w:szCs w:val="22"/>
              </w:rPr>
              <w:t>RESPONSIBLE PARTY</w:t>
            </w:r>
          </w:p>
        </w:tc>
        <w:tc>
          <w:tcPr>
            <w:tcW w:w="1606" w:type="pct"/>
            <w:gridSpan w:val="5"/>
            <w:tcBorders>
              <w:top w:val="double" w:sz="4" w:space="0" w:color="auto"/>
              <w:left w:val="double" w:sz="4" w:space="0" w:color="auto"/>
              <w:bottom w:val="double" w:sz="4" w:space="0" w:color="auto"/>
              <w:right w:val="double" w:sz="4" w:space="0" w:color="auto"/>
            </w:tcBorders>
            <w:shd w:val="clear" w:color="auto" w:fill="92D050"/>
            <w:vAlign w:val="center"/>
          </w:tcPr>
          <w:p w:rsidR="00755BBA" w:rsidRPr="004C3756" w:rsidRDefault="00755BBA" w:rsidP="00996055">
            <w:pPr>
              <w:jc w:val="center"/>
              <w:rPr>
                <w:rFonts w:ascii="Arial Narrow" w:hAnsi="Arial Narrow"/>
                <w:sz w:val="22"/>
                <w:szCs w:val="24"/>
              </w:rPr>
            </w:pPr>
            <w:r w:rsidRPr="004C3756">
              <w:rPr>
                <w:rFonts w:ascii="Arial Narrow" w:hAnsi="Arial Narrow"/>
                <w:sz w:val="22"/>
                <w:szCs w:val="24"/>
              </w:rPr>
              <w:t>PLANNED BUDGET</w:t>
            </w:r>
          </w:p>
        </w:tc>
      </w:tr>
      <w:tr w:rsidR="00755BBA" w:rsidRPr="00717507" w:rsidTr="00996055">
        <w:trPr>
          <w:cantSplit/>
          <w:trHeight w:val="609"/>
        </w:trPr>
        <w:tc>
          <w:tcPr>
            <w:tcW w:w="937" w:type="pct"/>
            <w:vMerge/>
            <w:tcBorders>
              <w:top w:val="double" w:sz="4" w:space="0" w:color="auto"/>
              <w:left w:val="double" w:sz="4" w:space="0" w:color="auto"/>
              <w:bottom w:val="double" w:sz="4" w:space="0" w:color="auto"/>
              <w:right w:val="double" w:sz="4" w:space="0" w:color="auto"/>
            </w:tcBorders>
            <w:shd w:val="clear" w:color="auto" w:fill="92D050"/>
            <w:vAlign w:val="center"/>
          </w:tcPr>
          <w:p w:rsidR="00755BBA" w:rsidRPr="00B67C87" w:rsidRDefault="00755BBA" w:rsidP="00996055">
            <w:pPr>
              <w:keepNext/>
              <w:spacing w:before="240"/>
              <w:jc w:val="center"/>
              <w:outlineLvl w:val="0"/>
              <w:rPr>
                <w:rFonts w:ascii="Arial Narrow" w:hAnsi="Arial Narrow"/>
                <w:sz w:val="24"/>
              </w:rPr>
            </w:pPr>
          </w:p>
        </w:tc>
        <w:tc>
          <w:tcPr>
            <w:tcW w:w="1157" w:type="pct"/>
            <w:vMerge/>
            <w:tcBorders>
              <w:top w:val="double" w:sz="4" w:space="0" w:color="auto"/>
              <w:left w:val="double" w:sz="4" w:space="0" w:color="auto"/>
              <w:bottom w:val="double" w:sz="4" w:space="0" w:color="auto"/>
              <w:right w:val="double" w:sz="4" w:space="0" w:color="auto"/>
            </w:tcBorders>
            <w:shd w:val="clear" w:color="auto" w:fill="92D050"/>
            <w:vAlign w:val="center"/>
          </w:tcPr>
          <w:p w:rsidR="00755BBA" w:rsidRPr="00B67C87" w:rsidRDefault="00755BBA" w:rsidP="00996055">
            <w:pPr>
              <w:keepNext/>
              <w:spacing w:before="240"/>
              <w:jc w:val="center"/>
              <w:outlineLvl w:val="0"/>
              <w:rPr>
                <w:rFonts w:ascii="Arial Narrow" w:hAnsi="Arial Narrow"/>
                <w:sz w:val="24"/>
              </w:rPr>
            </w:pPr>
          </w:p>
        </w:tc>
        <w:tc>
          <w:tcPr>
            <w:tcW w:w="181"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rsidR="00755BBA" w:rsidRPr="00B67C87" w:rsidRDefault="00755BBA" w:rsidP="00996055">
            <w:pPr>
              <w:rPr>
                <w:rFonts w:ascii="Arial Narrow" w:hAnsi="Arial Narrow"/>
                <w:sz w:val="24"/>
              </w:rPr>
            </w:pPr>
            <w:r w:rsidRPr="00B67C87">
              <w:rPr>
                <w:rFonts w:ascii="Arial Narrow" w:hAnsi="Arial Narrow"/>
                <w:sz w:val="24"/>
              </w:rPr>
              <w:t>Q</w:t>
            </w:r>
            <w:r>
              <w:rPr>
                <w:rFonts w:ascii="Arial Narrow" w:hAnsi="Arial Narrow"/>
                <w:sz w:val="24"/>
              </w:rPr>
              <w:t>3</w:t>
            </w:r>
          </w:p>
        </w:tc>
        <w:tc>
          <w:tcPr>
            <w:tcW w:w="198" w:type="pct"/>
            <w:gridSpan w:val="4"/>
            <w:tcBorders>
              <w:top w:val="double" w:sz="4" w:space="0" w:color="auto"/>
              <w:left w:val="double" w:sz="4" w:space="0" w:color="auto"/>
              <w:bottom w:val="double" w:sz="4" w:space="0" w:color="auto"/>
              <w:right w:val="double" w:sz="4" w:space="0" w:color="auto"/>
            </w:tcBorders>
            <w:shd w:val="clear" w:color="auto" w:fill="92D050"/>
            <w:vAlign w:val="center"/>
          </w:tcPr>
          <w:p w:rsidR="00755BBA" w:rsidRPr="00B67C87" w:rsidRDefault="00755BBA" w:rsidP="00996055">
            <w:pPr>
              <w:jc w:val="center"/>
              <w:rPr>
                <w:rFonts w:ascii="Arial Narrow" w:hAnsi="Arial Narrow"/>
                <w:sz w:val="24"/>
              </w:rPr>
            </w:pPr>
            <w:r w:rsidRPr="00B67C87">
              <w:rPr>
                <w:rFonts w:ascii="Arial Narrow" w:hAnsi="Arial Narrow"/>
                <w:sz w:val="24"/>
              </w:rPr>
              <w:t>Q</w:t>
            </w:r>
            <w:r>
              <w:rPr>
                <w:rFonts w:ascii="Arial Narrow" w:hAnsi="Arial Narrow"/>
                <w:sz w:val="24"/>
              </w:rPr>
              <w:t>4</w:t>
            </w:r>
          </w:p>
        </w:tc>
        <w:tc>
          <w:tcPr>
            <w:tcW w:w="198"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rsidR="00755BBA" w:rsidRPr="00B67C87" w:rsidRDefault="00755BBA" w:rsidP="00996055">
            <w:pPr>
              <w:jc w:val="center"/>
              <w:rPr>
                <w:rFonts w:ascii="Arial Narrow" w:hAnsi="Arial Narrow"/>
                <w:sz w:val="24"/>
              </w:rPr>
            </w:pPr>
          </w:p>
        </w:tc>
        <w:tc>
          <w:tcPr>
            <w:tcW w:w="197"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rsidR="00755BBA" w:rsidRPr="00B67C87" w:rsidRDefault="00755BBA" w:rsidP="00996055">
            <w:pPr>
              <w:jc w:val="center"/>
              <w:rPr>
                <w:rFonts w:ascii="Arial Narrow" w:hAnsi="Arial Narrow"/>
                <w:sz w:val="24"/>
              </w:rPr>
            </w:pPr>
          </w:p>
        </w:tc>
        <w:tc>
          <w:tcPr>
            <w:tcW w:w="526" w:type="pct"/>
            <w:gridSpan w:val="3"/>
            <w:vMerge/>
            <w:tcBorders>
              <w:left w:val="double" w:sz="4" w:space="0" w:color="auto"/>
              <w:bottom w:val="double" w:sz="4" w:space="0" w:color="auto"/>
              <w:right w:val="double" w:sz="4" w:space="0" w:color="auto"/>
            </w:tcBorders>
            <w:shd w:val="clear" w:color="auto" w:fill="92D050"/>
            <w:vAlign w:val="center"/>
          </w:tcPr>
          <w:p w:rsidR="00755BBA" w:rsidRPr="004C3756" w:rsidRDefault="00755BBA" w:rsidP="00996055">
            <w:pPr>
              <w:keepNext/>
              <w:spacing w:before="240"/>
              <w:jc w:val="center"/>
              <w:outlineLvl w:val="0"/>
              <w:rPr>
                <w:rFonts w:ascii="Arial Narrow" w:hAnsi="Arial Narrow"/>
                <w:sz w:val="22"/>
                <w:szCs w:val="24"/>
              </w:rPr>
            </w:pPr>
          </w:p>
        </w:tc>
        <w:tc>
          <w:tcPr>
            <w:tcW w:w="445"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rsidR="00755BBA" w:rsidRPr="004C3756" w:rsidRDefault="00755BBA" w:rsidP="00996055">
            <w:pPr>
              <w:jc w:val="center"/>
              <w:rPr>
                <w:rFonts w:ascii="Arial Narrow" w:hAnsi="Arial Narrow"/>
                <w:sz w:val="22"/>
                <w:szCs w:val="24"/>
              </w:rPr>
            </w:pPr>
            <w:r w:rsidRPr="004C3756">
              <w:rPr>
                <w:rFonts w:ascii="Arial Narrow" w:hAnsi="Arial Narrow"/>
                <w:sz w:val="22"/>
                <w:szCs w:val="24"/>
              </w:rPr>
              <w:t>Funding Source</w:t>
            </w:r>
          </w:p>
        </w:tc>
        <w:tc>
          <w:tcPr>
            <w:tcW w:w="537"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rsidR="00755BBA" w:rsidRPr="004C3756" w:rsidRDefault="00755BBA" w:rsidP="00996055">
            <w:pPr>
              <w:jc w:val="center"/>
              <w:rPr>
                <w:rFonts w:ascii="Arial Narrow" w:hAnsi="Arial Narrow"/>
                <w:sz w:val="22"/>
                <w:szCs w:val="24"/>
              </w:rPr>
            </w:pPr>
            <w:r w:rsidRPr="004C3756">
              <w:rPr>
                <w:rFonts w:ascii="Arial Narrow" w:hAnsi="Arial Narrow"/>
                <w:sz w:val="22"/>
                <w:szCs w:val="24"/>
              </w:rPr>
              <w:t>Budget Description</w:t>
            </w:r>
          </w:p>
        </w:tc>
        <w:tc>
          <w:tcPr>
            <w:tcW w:w="624" w:type="pct"/>
            <w:tcBorders>
              <w:top w:val="double" w:sz="4" w:space="0" w:color="auto"/>
              <w:left w:val="double" w:sz="4" w:space="0" w:color="auto"/>
              <w:bottom w:val="double" w:sz="4" w:space="0" w:color="auto"/>
              <w:right w:val="double" w:sz="4" w:space="0" w:color="auto"/>
            </w:tcBorders>
            <w:shd w:val="clear" w:color="auto" w:fill="92D050"/>
            <w:vAlign w:val="center"/>
          </w:tcPr>
          <w:p w:rsidR="00755BBA" w:rsidRPr="004C3756" w:rsidRDefault="00755BBA" w:rsidP="00996055">
            <w:pPr>
              <w:jc w:val="center"/>
              <w:rPr>
                <w:rFonts w:ascii="Arial Narrow" w:hAnsi="Arial Narrow"/>
                <w:sz w:val="22"/>
                <w:szCs w:val="24"/>
              </w:rPr>
            </w:pPr>
            <w:r w:rsidRPr="004C3756">
              <w:rPr>
                <w:rFonts w:ascii="Arial Narrow" w:hAnsi="Arial Narrow"/>
                <w:sz w:val="22"/>
                <w:szCs w:val="24"/>
              </w:rPr>
              <w:t>Amount (USD)</w:t>
            </w:r>
          </w:p>
        </w:tc>
      </w:tr>
      <w:tr w:rsidR="00755BBA" w:rsidRPr="00717507" w:rsidTr="00996055">
        <w:trPr>
          <w:cantSplit/>
          <w:trHeight w:val="1230"/>
        </w:trPr>
        <w:tc>
          <w:tcPr>
            <w:tcW w:w="937" w:type="pct"/>
            <w:vMerge w:val="restart"/>
            <w:shd w:val="clear" w:color="auto" w:fill="92D050"/>
          </w:tcPr>
          <w:p w:rsidR="00755BBA" w:rsidRDefault="00755BBA" w:rsidP="00996055">
            <w:pPr>
              <w:pStyle w:val="NoSpacing"/>
              <w:jc w:val="left"/>
              <w:rPr>
                <w:rFonts w:ascii="Arial Narrow" w:hAnsi="Arial Narrow"/>
                <w:sz w:val="24"/>
                <w:szCs w:val="24"/>
              </w:rPr>
            </w:pPr>
          </w:p>
          <w:p w:rsidR="00755BBA" w:rsidRPr="00D17CCE" w:rsidRDefault="00755BBA" w:rsidP="00996055">
            <w:pPr>
              <w:pStyle w:val="NoSpacing"/>
              <w:jc w:val="left"/>
              <w:rPr>
                <w:rFonts w:ascii="Arial Narrow" w:hAnsi="Arial Narrow"/>
                <w:sz w:val="22"/>
                <w:szCs w:val="22"/>
              </w:rPr>
            </w:pPr>
            <w:r w:rsidRPr="00D17CCE">
              <w:rPr>
                <w:rFonts w:ascii="Arial Narrow" w:hAnsi="Arial Narrow"/>
                <w:sz w:val="22"/>
                <w:szCs w:val="22"/>
              </w:rPr>
              <w:t xml:space="preserve">1.4.2. National statistical tools and information systems developed </w:t>
            </w:r>
          </w:p>
          <w:p w:rsidR="00755BBA" w:rsidRPr="00A3542D" w:rsidRDefault="00755BBA" w:rsidP="00996055">
            <w:pPr>
              <w:jc w:val="left"/>
              <w:rPr>
                <w:rFonts w:ascii="Arial Narrow" w:hAnsi="Arial Narrow" w:cs="Arial"/>
                <w:b w:val="0"/>
                <w:sz w:val="20"/>
                <w:szCs w:val="20"/>
              </w:rPr>
            </w:pPr>
          </w:p>
          <w:p w:rsidR="00755BBA" w:rsidRPr="00A3542D" w:rsidRDefault="00755BBA" w:rsidP="00996055">
            <w:pPr>
              <w:rPr>
                <w:rFonts w:ascii="Arial Narrow" w:hAnsi="Arial Narrow" w:cs="Arial"/>
                <w:bCs w:val="0"/>
                <w:sz w:val="20"/>
                <w:szCs w:val="20"/>
              </w:rPr>
            </w:pPr>
            <w:r w:rsidRPr="00A3542D">
              <w:rPr>
                <w:rFonts w:ascii="Arial Narrow" w:hAnsi="Arial Narrow" w:cs="Arial"/>
                <w:bCs w:val="0"/>
                <w:sz w:val="20"/>
                <w:szCs w:val="20"/>
              </w:rPr>
              <w:t xml:space="preserve">Output Indicators: </w:t>
            </w:r>
          </w:p>
          <w:p w:rsidR="00755BBA" w:rsidRPr="00A3542D" w:rsidRDefault="00755BBA" w:rsidP="00755BBA">
            <w:pPr>
              <w:pStyle w:val="ListParagraph"/>
              <w:numPr>
                <w:ilvl w:val="0"/>
                <w:numId w:val="7"/>
              </w:numPr>
              <w:spacing w:line="240" w:lineRule="auto"/>
              <w:rPr>
                <w:rFonts w:ascii="Arial Narrow" w:hAnsi="Arial Narrow" w:cs="Arial"/>
                <w:b w:val="0"/>
                <w:sz w:val="20"/>
                <w:szCs w:val="20"/>
              </w:rPr>
            </w:pPr>
            <w:r w:rsidRPr="00A3542D">
              <w:rPr>
                <w:rFonts w:ascii="Arial Narrow" w:hAnsi="Arial Narrow" w:cs="Arial"/>
                <w:b w:val="0"/>
                <w:sz w:val="20"/>
                <w:szCs w:val="20"/>
              </w:rPr>
              <w:t>Presence of system for monitoring economic information and national accounts</w:t>
            </w:r>
          </w:p>
          <w:p w:rsidR="00755BBA" w:rsidRPr="00A3542D" w:rsidRDefault="00755BBA" w:rsidP="00755BBA">
            <w:pPr>
              <w:pStyle w:val="ListParagraph"/>
              <w:numPr>
                <w:ilvl w:val="0"/>
                <w:numId w:val="7"/>
              </w:numPr>
              <w:spacing w:line="240" w:lineRule="auto"/>
              <w:rPr>
                <w:rFonts w:ascii="Arial Narrow" w:hAnsi="Arial Narrow" w:cs="Arial"/>
                <w:b w:val="0"/>
                <w:sz w:val="20"/>
                <w:szCs w:val="20"/>
              </w:rPr>
            </w:pPr>
            <w:r w:rsidRPr="00A3542D">
              <w:rPr>
                <w:rFonts w:ascii="Arial Narrow" w:hAnsi="Arial Narrow" w:cs="Arial"/>
                <w:b w:val="0"/>
                <w:sz w:val="20"/>
                <w:szCs w:val="20"/>
              </w:rPr>
              <w:t>Availability of a CGE model for the SAM</w:t>
            </w:r>
          </w:p>
          <w:p w:rsidR="00755BBA" w:rsidRPr="00A3542D" w:rsidRDefault="00755BBA" w:rsidP="00755BBA">
            <w:pPr>
              <w:pStyle w:val="ListParagraph"/>
              <w:numPr>
                <w:ilvl w:val="0"/>
                <w:numId w:val="7"/>
              </w:numPr>
              <w:spacing w:line="240" w:lineRule="auto"/>
              <w:rPr>
                <w:rFonts w:ascii="Arial Narrow" w:hAnsi="Arial Narrow" w:cs="Arial"/>
                <w:b w:val="0"/>
                <w:sz w:val="20"/>
                <w:szCs w:val="20"/>
              </w:rPr>
            </w:pPr>
            <w:r w:rsidRPr="00A3542D">
              <w:rPr>
                <w:rFonts w:ascii="Arial Narrow" w:hAnsi="Arial Narrow" w:cs="Arial"/>
                <w:b w:val="0"/>
                <w:sz w:val="20"/>
                <w:szCs w:val="20"/>
              </w:rPr>
              <w:t># of statisticians trained on newly developed IS</w:t>
            </w:r>
          </w:p>
          <w:p w:rsidR="00755BBA" w:rsidRPr="00A3542D" w:rsidRDefault="00755BBA" w:rsidP="00755BBA">
            <w:pPr>
              <w:pStyle w:val="ListParagraph"/>
              <w:numPr>
                <w:ilvl w:val="0"/>
                <w:numId w:val="7"/>
              </w:numPr>
              <w:spacing w:line="240" w:lineRule="auto"/>
              <w:rPr>
                <w:rFonts w:ascii="Arial Narrow" w:hAnsi="Arial Narrow" w:cs="Arial"/>
                <w:b w:val="0"/>
                <w:sz w:val="20"/>
                <w:szCs w:val="20"/>
              </w:rPr>
            </w:pPr>
            <w:r w:rsidRPr="00A3542D">
              <w:rPr>
                <w:rFonts w:ascii="Arial Narrow" w:hAnsi="Arial Narrow" w:cs="Arial"/>
                <w:b w:val="0"/>
                <w:sz w:val="20"/>
                <w:szCs w:val="20"/>
              </w:rPr>
              <w:t># of training courses conducted</w:t>
            </w:r>
          </w:p>
          <w:p w:rsidR="00755BBA" w:rsidRPr="00A3542D" w:rsidRDefault="00755BBA" w:rsidP="00755BBA">
            <w:pPr>
              <w:pStyle w:val="ListParagraph"/>
              <w:numPr>
                <w:ilvl w:val="0"/>
                <w:numId w:val="7"/>
              </w:numPr>
              <w:spacing w:line="240" w:lineRule="auto"/>
              <w:rPr>
                <w:rFonts w:ascii="Arial Narrow" w:hAnsi="Arial Narrow" w:cs="Arial"/>
                <w:b w:val="0"/>
                <w:sz w:val="20"/>
                <w:szCs w:val="20"/>
              </w:rPr>
            </w:pPr>
            <w:r w:rsidRPr="00A3542D">
              <w:rPr>
                <w:rFonts w:ascii="Arial Narrow" w:hAnsi="Arial Narrow" w:cs="Arial"/>
                <w:b w:val="0"/>
                <w:sz w:val="20"/>
                <w:szCs w:val="20"/>
              </w:rPr>
              <w:t># of CSB staff benefitting from SAM applications</w:t>
            </w:r>
          </w:p>
          <w:p w:rsidR="00755BBA" w:rsidRPr="00A3542D" w:rsidRDefault="00755BBA" w:rsidP="00755BBA">
            <w:pPr>
              <w:pStyle w:val="ListParagraph"/>
              <w:numPr>
                <w:ilvl w:val="0"/>
                <w:numId w:val="7"/>
              </w:numPr>
              <w:spacing w:line="240" w:lineRule="auto"/>
              <w:rPr>
                <w:rFonts w:ascii="Arial Narrow" w:hAnsi="Arial Narrow" w:cs="Arial"/>
                <w:b w:val="0"/>
                <w:sz w:val="20"/>
                <w:szCs w:val="20"/>
              </w:rPr>
            </w:pPr>
            <w:r w:rsidRPr="00A3542D">
              <w:rPr>
                <w:rFonts w:ascii="Arial Narrow" w:hAnsi="Arial Narrow" w:cs="Arial"/>
                <w:b w:val="0"/>
                <w:sz w:val="20"/>
                <w:szCs w:val="20"/>
              </w:rPr>
              <w:t># of studies published on the national population census</w:t>
            </w:r>
          </w:p>
          <w:p w:rsidR="00755BBA" w:rsidRPr="005A1390" w:rsidRDefault="00755BBA" w:rsidP="00996055">
            <w:pPr>
              <w:pStyle w:val="ListParagraph"/>
              <w:spacing w:line="240" w:lineRule="auto"/>
              <w:ind w:left="360"/>
              <w:rPr>
                <w:rFonts w:ascii="Arial Narrow" w:hAnsi="Arial Narrow" w:cs="Arial"/>
                <w:b w:val="0"/>
                <w:sz w:val="22"/>
                <w:szCs w:val="22"/>
              </w:rPr>
            </w:pPr>
          </w:p>
          <w:p w:rsidR="00755BBA" w:rsidRPr="00A3542D" w:rsidRDefault="00755BBA" w:rsidP="00996055">
            <w:pPr>
              <w:pStyle w:val="NoSpacing"/>
              <w:rPr>
                <w:rFonts w:ascii="Arial Narrow" w:hAnsi="Arial Narrow"/>
                <w:sz w:val="20"/>
                <w:szCs w:val="20"/>
              </w:rPr>
            </w:pPr>
            <w:r w:rsidRPr="00A3542D">
              <w:rPr>
                <w:rFonts w:ascii="Arial Narrow" w:hAnsi="Arial Narrow"/>
                <w:sz w:val="20"/>
                <w:szCs w:val="20"/>
              </w:rPr>
              <w:t>AWP Targets:</w:t>
            </w:r>
          </w:p>
          <w:p w:rsidR="00755BBA" w:rsidRPr="00A3542D" w:rsidRDefault="00755BBA" w:rsidP="00996055">
            <w:pPr>
              <w:pStyle w:val="NoSpacing"/>
              <w:rPr>
                <w:rFonts w:ascii="Arial Narrow" w:hAnsi="Arial Narrow"/>
                <w:b w:val="0"/>
                <w:bCs w:val="0"/>
                <w:sz w:val="20"/>
                <w:szCs w:val="20"/>
              </w:rPr>
            </w:pPr>
            <w:r w:rsidRPr="00A3542D">
              <w:rPr>
                <w:rFonts w:ascii="Arial Narrow" w:hAnsi="Arial Narrow"/>
                <w:b w:val="0"/>
                <w:bCs w:val="0"/>
                <w:sz w:val="20"/>
                <w:szCs w:val="20"/>
              </w:rPr>
              <w:t>1.National SAM for national accounts developed</w:t>
            </w:r>
          </w:p>
          <w:p w:rsidR="00755BBA" w:rsidRPr="00A3542D" w:rsidRDefault="00755BBA" w:rsidP="00996055">
            <w:pPr>
              <w:pStyle w:val="NoSpacing"/>
              <w:rPr>
                <w:rFonts w:ascii="Arial Narrow" w:hAnsi="Arial Narrow"/>
                <w:b w:val="0"/>
                <w:bCs w:val="0"/>
                <w:sz w:val="20"/>
                <w:szCs w:val="20"/>
              </w:rPr>
            </w:pPr>
            <w:r w:rsidRPr="00A3542D">
              <w:rPr>
                <w:rFonts w:ascii="Arial Narrow" w:hAnsi="Arial Narrow"/>
                <w:b w:val="0"/>
                <w:bCs w:val="0"/>
                <w:sz w:val="20"/>
                <w:szCs w:val="20"/>
              </w:rPr>
              <w:t>2.National cadres trained on applications of SAM</w:t>
            </w:r>
          </w:p>
          <w:p w:rsidR="00755BBA" w:rsidRPr="00A3542D" w:rsidRDefault="00755BBA" w:rsidP="00996055">
            <w:pPr>
              <w:pStyle w:val="NoSpacing"/>
              <w:jc w:val="left"/>
              <w:rPr>
                <w:rFonts w:ascii="Arial Narrow" w:hAnsi="Arial Narrow"/>
                <w:b w:val="0"/>
                <w:bCs w:val="0"/>
                <w:sz w:val="20"/>
                <w:szCs w:val="20"/>
              </w:rPr>
            </w:pPr>
            <w:r w:rsidRPr="00A3542D">
              <w:rPr>
                <w:rFonts w:ascii="Arial Narrow" w:hAnsi="Arial Narrow"/>
                <w:b w:val="0"/>
                <w:bCs w:val="0"/>
                <w:sz w:val="20"/>
                <w:szCs w:val="20"/>
              </w:rPr>
              <w:lastRenderedPageBreak/>
              <w:t>3. National Dynamic CGE developed</w:t>
            </w:r>
          </w:p>
          <w:p w:rsidR="00755BBA" w:rsidRPr="00A3542D" w:rsidRDefault="00755BBA" w:rsidP="00996055">
            <w:pPr>
              <w:pStyle w:val="NoSpacing"/>
              <w:jc w:val="left"/>
              <w:rPr>
                <w:rFonts w:ascii="Arial Narrow" w:hAnsi="Arial Narrow"/>
                <w:b w:val="0"/>
                <w:bCs w:val="0"/>
                <w:sz w:val="20"/>
                <w:szCs w:val="20"/>
              </w:rPr>
            </w:pPr>
            <w:r w:rsidRPr="00A3542D">
              <w:rPr>
                <w:rFonts w:ascii="Arial Narrow" w:hAnsi="Arial Narrow"/>
                <w:b w:val="0"/>
                <w:bCs w:val="0"/>
                <w:sz w:val="20"/>
                <w:szCs w:val="20"/>
              </w:rPr>
              <w:t>4. 50 cadres trained on applications of SAM</w:t>
            </w:r>
          </w:p>
          <w:p w:rsidR="00755BBA" w:rsidRPr="00A3542D" w:rsidRDefault="00755BBA" w:rsidP="00996055">
            <w:pPr>
              <w:pStyle w:val="NoSpacing"/>
              <w:jc w:val="left"/>
              <w:rPr>
                <w:rFonts w:ascii="Arial Narrow" w:hAnsi="Arial Narrow"/>
                <w:b w:val="0"/>
                <w:bCs w:val="0"/>
                <w:sz w:val="20"/>
                <w:szCs w:val="20"/>
              </w:rPr>
            </w:pPr>
            <w:r w:rsidRPr="00A3542D">
              <w:rPr>
                <w:rFonts w:ascii="Arial Narrow" w:hAnsi="Arial Narrow"/>
                <w:b w:val="0"/>
                <w:bCs w:val="0"/>
                <w:sz w:val="20"/>
                <w:szCs w:val="20"/>
              </w:rPr>
              <w:t>5. 8 studies published on the 2011 National Population and Housing Census</w:t>
            </w:r>
          </w:p>
          <w:p w:rsidR="00755BBA" w:rsidRPr="00DD057D" w:rsidRDefault="00755BBA" w:rsidP="00996055">
            <w:pPr>
              <w:pStyle w:val="NoSpacing"/>
              <w:rPr>
                <w:rFonts w:ascii="Arial Narrow" w:hAnsi="Arial Narrow"/>
                <w:b w:val="0"/>
                <w:bCs w:val="0"/>
                <w:sz w:val="22"/>
                <w:szCs w:val="22"/>
              </w:rPr>
            </w:pPr>
          </w:p>
          <w:p w:rsidR="00755BBA" w:rsidRDefault="00755BBA" w:rsidP="00996055">
            <w:pPr>
              <w:pStyle w:val="NoSpacing"/>
              <w:rPr>
                <w:rFonts w:ascii="Arial Narrow" w:hAnsi="Arial Narrow"/>
                <w:sz w:val="22"/>
                <w:szCs w:val="22"/>
              </w:rPr>
            </w:pPr>
          </w:p>
          <w:p w:rsidR="00755BBA" w:rsidRPr="007050FC" w:rsidRDefault="00755BBA" w:rsidP="00996055">
            <w:pPr>
              <w:pStyle w:val="NoSpacing"/>
              <w:jc w:val="left"/>
              <w:rPr>
                <w:i/>
                <w:iCs/>
              </w:rPr>
            </w:pPr>
            <w:r w:rsidRPr="00A84710">
              <w:rPr>
                <w:rFonts w:ascii="Arial Narrow" w:hAnsi="Arial Narrow"/>
                <w:sz w:val="22"/>
                <w:szCs w:val="22"/>
              </w:rPr>
              <w:t>Related CP outcome:</w:t>
            </w:r>
            <w:r w:rsidRPr="00A84710">
              <w:rPr>
                <w:sz w:val="22"/>
                <w:szCs w:val="22"/>
              </w:rPr>
              <w:t xml:space="preserve"> </w:t>
            </w:r>
            <w:r w:rsidRPr="00A84710">
              <w:rPr>
                <w:rFonts w:ascii="Arial Narrow" w:hAnsi="Arial Narrow"/>
                <w:b w:val="0"/>
                <w:bCs w:val="0"/>
                <w:i/>
                <w:iCs/>
                <w:sz w:val="24"/>
                <w:szCs w:val="24"/>
              </w:rPr>
              <w:t>1.5: National planning institutions capable of fulfilli</w:t>
            </w:r>
            <w:r>
              <w:rPr>
                <w:rFonts w:ascii="Arial Narrow" w:hAnsi="Arial Narrow"/>
                <w:b w:val="0"/>
                <w:bCs w:val="0"/>
                <w:i/>
                <w:iCs/>
                <w:sz w:val="24"/>
                <w:szCs w:val="24"/>
              </w:rPr>
              <w:t>ng the strategic planning role</w:t>
            </w:r>
          </w:p>
        </w:tc>
        <w:tc>
          <w:tcPr>
            <w:tcW w:w="1157" w:type="pct"/>
            <w:shd w:val="clear" w:color="auto" w:fill="FFC000"/>
          </w:tcPr>
          <w:p w:rsidR="00755BBA" w:rsidRDefault="00755BBA" w:rsidP="00996055">
            <w:pPr>
              <w:pStyle w:val="NoSpacing"/>
              <w:jc w:val="left"/>
              <w:rPr>
                <w:rFonts w:ascii="Arial Narrow" w:hAnsi="Arial Narrow" w:cs="Arial"/>
                <w:b w:val="0"/>
                <w:bCs w:val="0"/>
                <w:sz w:val="22"/>
                <w:szCs w:val="22"/>
              </w:rPr>
            </w:pPr>
          </w:p>
          <w:p w:rsidR="00755BBA" w:rsidRPr="00BC4876" w:rsidRDefault="00755BBA" w:rsidP="00996055">
            <w:pPr>
              <w:pStyle w:val="NoSpacing"/>
              <w:jc w:val="left"/>
              <w:rPr>
                <w:rFonts w:ascii="Arial Narrow" w:hAnsi="Arial Narrow"/>
                <w:sz w:val="22"/>
                <w:szCs w:val="22"/>
              </w:rPr>
            </w:pPr>
            <w:r w:rsidRPr="004C3756">
              <w:rPr>
                <w:rFonts w:ascii="Arial Narrow" w:hAnsi="Arial Narrow" w:cs="Arial"/>
                <w:sz w:val="20"/>
                <w:szCs w:val="20"/>
              </w:rPr>
              <w:t>Activity 1.4.2.1</w:t>
            </w:r>
            <w:r w:rsidRPr="004C3756">
              <w:rPr>
                <w:rFonts w:ascii="Arial Narrow" w:hAnsi="Arial Narrow" w:cs="Arial"/>
                <w:iCs/>
                <w:sz w:val="20"/>
                <w:szCs w:val="20"/>
              </w:rPr>
              <w:t>:</w:t>
            </w:r>
            <w:r w:rsidRPr="004C3756">
              <w:rPr>
                <w:rFonts w:cs="Arial"/>
                <w:i/>
                <w:sz w:val="20"/>
                <w:szCs w:val="20"/>
              </w:rPr>
              <w:t xml:space="preserve"> </w:t>
            </w:r>
            <w:r w:rsidRPr="004C3756">
              <w:rPr>
                <w:rFonts w:ascii="Arial Narrow" w:hAnsi="Arial Narrow"/>
                <w:sz w:val="20"/>
                <w:szCs w:val="20"/>
              </w:rPr>
              <w:t>Transition from SNA 1993 to SNA 2008 for the development of the SAM for national accounts for the period 2005-2010</w:t>
            </w:r>
          </w:p>
        </w:tc>
        <w:tc>
          <w:tcPr>
            <w:tcW w:w="181" w:type="pct"/>
            <w:gridSpan w:val="2"/>
            <w:shd w:val="clear" w:color="auto" w:fill="FFC000"/>
          </w:tcPr>
          <w:p w:rsidR="00755BBA" w:rsidRDefault="00755BBA" w:rsidP="00996055">
            <w:pPr>
              <w:jc w:val="center"/>
              <w:rPr>
                <w:rFonts w:ascii="Arial Narrow" w:hAnsi="Arial Narrow"/>
                <w:b w:val="0"/>
                <w:sz w:val="22"/>
                <w:szCs w:val="22"/>
              </w:rPr>
            </w:pPr>
          </w:p>
          <w:p w:rsidR="00755BBA" w:rsidRPr="00EC23C5" w:rsidRDefault="00755BBA" w:rsidP="00996055">
            <w:pPr>
              <w:jc w:val="center"/>
              <w:rPr>
                <w:rFonts w:ascii="Arial Narrow" w:hAnsi="Arial Narrow"/>
                <w:b w:val="0"/>
                <w:sz w:val="22"/>
                <w:szCs w:val="22"/>
              </w:rPr>
            </w:pPr>
            <w:r w:rsidRPr="005230D5">
              <w:rPr>
                <w:rFonts w:ascii="Arial Narrow" w:hAnsi="Arial Narrow"/>
                <w:b w:val="0"/>
                <w:sz w:val="22"/>
                <w:szCs w:val="22"/>
              </w:rPr>
              <w:t>√</w:t>
            </w:r>
          </w:p>
        </w:tc>
        <w:tc>
          <w:tcPr>
            <w:tcW w:w="198" w:type="pct"/>
            <w:gridSpan w:val="4"/>
            <w:shd w:val="clear" w:color="auto" w:fill="FFC000"/>
          </w:tcPr>
          <w:p w:rsidR="00755BBA" w:rsidRDefault="00755BBA" w:rsidP="00996055">
            <w:pPr>
              <w:jc w:val="center"/>
              <w:rPr>
                <w:rFonts w:ascii="Arial Narrow" w:hAnsi="Arial Narrow"/>
                <w:b w:val="0"/>
                <w:sz w:val="22"/>
                <w:szCs w:val="22"/>
              </w:rPr>
            </w:pPr>
          </w:p>
          <w:p w:rsidR="00755BBA" w:rsidRPr="00EF5EFC" w:rsidRDefault="00755BBA" w:rsidP="00996055">
            <w:pPr>
              <w:jc w:val="center"/>
            </w:pPr>
            <w:r w:rsidRPr="007921B9">
              <w:rPr>
                <w:sz w:val="22"/>
                <w:szCs w:val="22"/>
              </w:rPr>
              <w:t>√</w:t>
            </w:r>
          </w:p>
        </w:tc>
        <w:tc>
          <w:tcPr>
            <w:tcW w:w="198" w:type="pct"/>
            <w:gridSpan w:val="3"/>
            <w:shd w:val="clear" w:color="auto" w:fill="FFC000"/>
          </w:tcPr>
          <w:p w:rsidR="00755BBA" w:rsidRDefault="00755BBA" w:rsidP="00996055">
            <w:pPr>
              <w:jc w:val="center"/>
              <w:rPr>
                <w:rFonts w:ascii="Arial Narrow" w:hAnsi="Arial Narrow"/>
                <w:b w:val="0"/>
                <w:sz w:val="22"/>
                <w:szCs w:val="22"/>
              </w:rPr>
            </w:pPr>
          </w:p>
          <w:p w:rsidR="00755BBA" w:rsidRPr="00EC23C5" w:rsidRDefault="00755BBA" w:rsidP="00996055">
            <w:pPr>
              <w:jc w:val="center"/>
              <w:rPr>
                <w:rFonts w:ascii="Arial Narrow" w:hAnsi="Arial Narrow"/>
                <w:b w:val="0"/>
                <w:sz w:val="22"/>
                <w:szCs w:val="22"/>
              </w:rPr>
            </w:pPr>
          </w:p>
        </w:tc>
        <w:tc>
          <w:tcPr>
            <w:tcW w:w="197" w:type="pct"/>
            <w:gridSpan w:val="2"/>
            <w:shd w:val="clear" w:color="auto" w:fill="FFC000"/>
          </w:tcPr>
          <w:p w:rsidR="00755BBA" w:rsidRDefault="00755BBA" w:rsidP="00996055">
            <w:pPr>
              <w:jc w:val="center"/>
              <w:rPr>
                <w:rFonts w:ascii="Arial Narrow" w:hAnsi="Arial Narrow"/>
                <w:b w:val="0"/>
                <w:sz w:val="22"/>
                <w:szCs w:val="22"/>
              </w:rPr>
            </w:pPr>
          </w:p>
          <w:p w:rsidR="00755BBA" w:rsidRPr="00EC23C5" w:rsidRDefault="00755BBA" w:rsidP="00996055">
            <w:pPr>
              <w:jc w:val="center"/>
              <w:rPr>
                <w:rFonts w:ascii="Arial Narrow" w:hAnsi="Arial Narrow"/>
                <w:b w:val="0"/>
                <w:sz w:val="22"/>
                <w:szCs w:val="22"/>
              </w:rPr>
            </w:pPr>
          </w:p>
        </w:tc>
        <w:tc>
          <w:tcPr>
            <w:tcW w:w="526" w:type="pct"/>
            <w:gridSpan w:val="3"/>
            <w:shd w:val="clear" w:color="auto" w:fill="FFC000"/>
          </w:tcPr>
          <w:p w:rsidR="00755BBA" w:rsidRPr="003846C3" w:rsidRDefault="00755BBA" w:rsidP="00996055">
            <w:pPr>
              <w:jc w:val="left"/>
              <w:rPr>
                <w:rFonts w:ascii="Arial Narrow" w:hAnsi="Arial Narrow" w:cs="Arial"/>
                <w:b w:val="0"/>
                <w:sz w:val="20"/>
                <w:szCs w:val="20"/>
              </w:rPr>
            </w:pPr>
          </w:p>
          <w:p w:rsidR="00755BBA" w:rsidRPr="003846C3" w:rsidRDefault="00755BBA" w:rsidP="00996055">
            <w:pPr>
              <w:jc w:val="center"/>
              <w:rPr>
                <w:rFonts w:ascii="Arial Narrow" w:hAnsi="Arial Narrow"/>
                <w:b w:val="0"/>
                <w:sz w:val="20"/>
                <w:szCs w:val="20"/>
              </w:rPr>
            </w:pPr>
            <w:r>
              <w:rPr>
                <w:rFonts w:ascii="Arial Narrow" w:hAnsi="Arial Narrow" w:cs="Arial"/>
                <w:b w:val="0"/>
                <w:sz w:val="20"/>
                <w:szCs w:val="20"/>
              </w:rPr>
              <w:t>CSB</w:t>
            </w:r>
          </w:p>
        </w:tc>
        <w:tc>
          <w:tcPr>
            <w:tcW w:w="445" w:type="pct"/>
            <w:gridSpan w:val="2"/>
            <w:shd w:val="clear" w:color="auto" w:fill="FFC000"/>
          </w:tcPr>
          <w:p w:rsidR="00755BBA" w:rsidRPr="003846C3" w:rsidRDefault="00755BBA" w:rsidP="00996055">
            <w:pPr>
              <w:jc w:val="center"/>
              <w:rPr>
                <w:rFonts w:ascii="Arial Narrow" w:hAnsi="Arial Narrow"/>
                <w:b w:val="0"/>
                <w:sz w:val="20"/>
                <w:szCs w:val="20"/>
              </w:rPr>
            </w:pPr>
          </w:p>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537" w:type="pct"/>
            <w:gridSpan w:val="2"/>
            <w:shd w:val="clear" w:color="auto" w:fill="FFC000"/>
          </w:tcPr>
          <w:p w:rsidR="00755BBA" w:rsidRPr="003846C3" w:rsidRDefault="00755BBA" w:rsidP="00996055">
            <w:pPr>
              <w:spacing w:line="240" w:lineRule="auto"/>
              <w:rPr>
                <w:rFonts w:ascii="Arial Narrow" w:hAnsi="Arial Narrow" w:cs="Arial"/>
                <w:b w:val="0"/>
                <w:sz w:val="20"/>
                <w:szCs w:val="20"/>
              </w:rPr>
            </w:pPr>
          </w:p>
          <w:p w:rsidR="00755BBA" w:rsidRPr="003846C3" w:rsidRDefault="00755BBA" w:rsidP="00996055">
            <w:pPr>
              <w:spacing w:line="240" w:lineRule="auto"/>
              <w:jc w:val="left"/>
              <w:rPr>
                <w:rFonts w:ascii="Arial Narrow" w:hAnsi="Arial Narrow" w:cs="Arial"/>
                <w:b w:val="0"/>
                <w:sz w:val="20"/>
                <w:szCs w:val="20"/>
              </w:rPr>
            </w:pPr>
            <w:r>
              <w:rPr>
                <w:rFonts w:ascii="Arial Narrow" w:hAnsi="Arial Narrow" w:cs="Arial"/>
                <w:b w:val="0"/>
                <w:sz w:val="20"/>
                <w:szCs w:val="20"/>
              </w:rPr>
              <w:t>Costs for developing SAM for national accounts</w:t>
            </w:r>
          </w:p>
        </w:tc>
        <w:tc>
          <w:tcPr>
            <w:tcW w:w="624" w:type="pct"/>
            <w:shd w:val="clear" w:color="auto" w:fill="FFC000"/>
          </w:tcPr>
          <w:p w:rsidR="00755BBA" w:rsidRDefault="00755BBA" w:rsidP="00996055">
            <w:pPr>
              <w:jc w:val="center"/>
              <w:rPr>
                <w:rFonts w:ascii="Arial Narrow" w:hAnsi="Arial Narrow"/>
                <w:bCs w:val="0"/>
                <w:sz w:val="22"/>
                <w:szCs w:val="22"/>
              </w:rPr>
            </w:pPr>
          </w:p>
          <w:p w:rsidR="00755BBA" w:rsidRDefault="00755BBA" w:rsidP="00996055">
            <w:pPr>
              <w:jc w:val="center"/>
              <w:rPr>
                <w:rFonts w:ascii="Arial Narrow" w:hAnsi="Arial Narrow" w:cs="Arial"/>
                <w:bCs w:val="0"/>
                <w:iCs/>
                <w:sz w:val="24"/>
                <w:szCs w:val="24"/>
              </w:rPr>
            </w:pPr>
            <w:r>
              <w:rPr>
                <w:rFonts w:ascii="Arial Narrow" w:hAnsi="Arial Narrow" w:cs="Arial"/>
                <w:bCs w:val="0"/>
                <w:iCs/>
                <w:sz w:val="24"/>
                <w:szCs w:val="24"/>
              </w:rPr>
              <w:t>2,063,000</w:t>
            </w:r>
          </w:p>
          <w:p w:rsidR="00755BBA" w:rsidRPr="00207C52" w:rsidRDefault="00755BBA" w:rsidP="00996055">
            <w:pPr>
              <w:jc w:val="left"/>
              <w:rPr>
                <w:rFonts w:ascii="Arial Narrow" w:hAnsi="Arial Narrow"/>
                <w:bCs w:val="0"/>
                <w:sz w:val="20"/>
                <w:szCs w:val="20"/>
              </w:rPr>
            </w:pPr>
          </w:p>
        </w:tc>
      </w:tr>
      <w:tr w:rsidR="00755BBA" w:rsidRPr="00717507" w:rsidTr="00996055">
        <w:trPr>
          <w:cantSplit/>
          <w:trHeight w:val="260"/>
        </w:trPr>
        <w:tc>
          <w:tcPr>
            <w:tcW w:w="937" w:type="pct"/>
            <w:vMerge/>
            <w:shd w:val="clear" w:color="auto" w:fill="92D050"/>
          </w:tcPr>
          <w:p w:rsidR="00755BBA" w:rsidRPr="0002314F" w:rsidRDefault="00755BBA" w:rsidP="00996055">
            <w:pPr>
              <w:pStyle w:val="NoSpacing"/>
              <w:jc w:val="left"/>
              <w:rPr>
                <w:rFonts w:ascii="Arial Narrow" w:hAnsi="Arial Narrow"/>
                <w:sz w:val="24"/>
                <w:szCs w:val="24"/>
              </w:rPr>
            </w:pPr>
          </w:p>
        </w:tc>
        <w:tc>
          <w:tcPr>
            <w:tcW w:w="4063" w:type="pct"/>
            <w:gridSpan w:val="20"/>
            <w:shd w:val="clear" w:color="auto" w:fill="FFFF00"/>
          </w:tcPr>
          <w:p w:rsidR="00755BBA" w:rsidRDefault="00755BBA" w:rsidP="00996055">
            <w:pPr>
              <w:jc w:val="center"/>
              <w:rPr>
                <w:rFonts w:ascii="Arial Narrow" w:hAnsi="Arial Narrow"/>
                <w:bCs w:val="0"/>
                <w:sz w:val="22"/>
                <w:szCs w:val="22"/>
              </w:rPr>
            </w:pPr>
            <w:r>
              <w:rPr>
                <w:rFonts w:ascii="Arial Narrow" w:hAnsi="Arial Narrow"/>
                <w:sz w:val="20"/>
                <w:szCs w:val="20"/>
              </w:rPr>
              <w:t>Activity</w:t>
            </w:r>
            <w:r w:rsidRPr="00207C52">
              <w:rPr>
                <w:rFonts w:ascii="Arial Narrow" w:hAnsi="Arial Narrow"/>
                <w:sz w:val="20"/>
                <w:szCs w:val="20"/>
              </w:rPr>
              <w:t xml:space="preserve"> budget lines</w:t>
            </w:r>
          </w:p>
        </w:tc>
      </w:tr>
      <w:tr w:rsidR="00755BBA" w:rsidRPr="00717507" w:rsidTr="00996055">
        <w:trPr>
          <w:cantSplit/>
          <w:trHeight w:val="260"/>
        </w:trPr>
        <w:tc>
          <w:tcPr>
            <w:tcW w:w="937" w:type="pct"/>
            <w:vMerge/>
            <w:shd w:val="clear" w:color="auto" w:fill="92D050"/>
          </w:tcPr>
          <w:p w:rsidR="00755BBA" w:rsidRPr="0002314F" w:rsidRDefault="00755BBA" w:rsidP="00996055">
            <w:pPr>
              <w:pStyle w:val="NoSpacing"/>
              <w:jc w:val="left"/>
              <w:rPr>
                <w:rFonts w:ascii="Arial Narrow" w:hAnsi="Arial Narrow"/>
                <w:sz w:val="24"/>
                <w:szCs w:val="24"/>
              </w:rPr>
            </w:pPr>
          </w:p>
        </w:tc>
        <w:tc>
          <w:tcPr>
            <w:tcW w:w="1157" w:type="pct"/>
            <w:shd w:val="clear" w:color="auto" w:fill="auto"/>
          </w:tcPr>
          <w:p w:rsidR="00755BBA" w:rsidRDefault="00755BBA" w:rsidP="00996055">
            <w:pPr>
              <w:pStyle w:val="NoSpacing"/>
              <w:jc w:val="left"/>
              <w:rPr>
                <w:rFonts w:ascii="Arial Narrow" w:hAnsi="Arial Narrow"/>
                <w:b w:val="0"/>
                <w:bCs w:val="0"/>
                <w:sz w:val="20"/>
                <w:szCs w:val="20"/>
              </w:rPr>
            </w:pPr>
            <w:r>
              <w:rPr>
                <w:rFonts w:ascii="Arial Narrow" w:hAnsi="Arial Narrow"/>
                <w:b w:val="0"/>
                <w:bCs w:val="0"/>
                <w:sz w:val="20"/>
                <w:szCs w:val="20"/>
              </w:rPr>
              <w:t>1.4.2.1.1</w:t>
            </w:r>
            <w:r w:rsidRPr="003846C3">
              <w:rPr>
                <w:rFonts w:ascii="Arial Narrow" w:hAnsi="Arial Narrow"/>
                <w:b w:val="0"/>
                <w:bCs w:val="0"/>
                <w:sz w:val="20"/>
                <w:szCs w:val="20"/>
              </w:rPr>
              <w:t>:</w:t>
            </w:r>
            <w:r>
              <w:rPr>
                <w:rFonts w:ascii="Arial Narrow" w:hAnsi="Arial Narrow"/>
                <w:b w:val="0"/>
                <w:bCs w:val="0"/>
                <w:sz w:val="20"/>
                <w:szCs w:val="20"/>
              </w:rPr>
              <w:t xml:space="preserve"> Contract  SP to develop SAM</w:t>
            </w:r>
          </w:p>
        </w:tc>
        <w:tc>
          <w:tcPr>
            <w:tcW w:w="181" w:type="pct"/>
            <w:gridSpan w:val="2"/>
            <w:shd w:val="clear" w:color="auto" w:fill="auto"/>
          </w:tcPr>
          <w:p w:rsidR="00755BBA" w:rsidRDefault="00755BBA" w:rsidP="00996055">
            <w:pPr>
              <w:jc w:val="center"/>
              <w:rPr>
                <w:rFonts w:ascii="Arial Narrow" w:hAnsi="Arial Narrow"/>
                <w:b w:val="0"/>
                <w:sz w:val="22"/>
                <w:szCs w:val="22"/>
              </w:rPr>
            </w:pPr>
            <w:r w:rsidRPr="005230D5">
              <w:rPr>
                <w:rFonts w:ascii="Arial Narrow" w:hAnsi="Arial Narrow"/>
                <w:b w:val="0"/>
                <w:sz w:val="22"/>
                <w:szCs w:val="22"/>
              </w:rPr>
              <w:t>√</w:t>
            </w:r>
          </w:p>
        </w:tc>
        <w:tc>
          <w:tcPr>
            <w:tcW w:w="195" w:type="pct"/>
            <w:gridSpan w:val="3"/>
            <w:shd w:val="clear" w:color="auto" w:fill="auto"/>
          </w:tcPr>
          <w:p w:rsidR="00755BBA" w:rsidRDefault="00755BBA" w:rsidP="00996055">
            <w:pPr>
              <w:jc w:val="center"/>
              <w:rPr>
                <w:rFonts w:ascii="Arial Narrow" w:hAnsi="Arial Narrow"/>
                <w:b w:val="0"/>
                <w:sz w:val="22"/>
                <w:szCs w:val="22"/>
              </w:rPr>
            </w:pPr>
            <w:r w:rsidRPr="005230D5">
              <w:rPr>
                <w:rFonts w:ascii="Arial Narrow" w:hAnsi="Arial Narrow"/>
                <w:b w:val="0"/>
                <w:sz w:val="22"/>
                <w:szCs w:val="22"/>
              </w:rPr>
              <w:t>√</w:t>
            </w:r>
          </w:p>
        </w:tc>
        <w:tc>
          <w:tcPr>
            <w:tcW w:w="201" w:type="pct"/>
            <w:gridSpan w:val="4"/>
            <w:shd w:val="clear" w:color="auto" w:fill="auto"/>
          </w:tcPr>
          <w:p w:rsidR="00755BBA" w:rsidRDefault="00755BBA" w:rsidP="00996055">
            <w:pPr>
              <w:jc w:val="center"/>
              <w:rPr>
                <w:rFonts w:ascii="Arial Narrow" w:hAnsi="Arial Narrow"/>
                <w:b w:val="0"/>
                <w:sz w:val="22"/>
                <w:szCs w:val="22"/>
              </w:rPr>
            </w:pPr>
          </w:p>
        </w:tc>
        <w:tc>
          <w:tcPr>
            <w:tcW w:w="197" w:type="pct"/>
            <w:gridSpan w:val="2"/>
            <w:shd w:val="clear" w:color="auto" w:fill="auto"/>
          </w:tcPr>
          <w:p w:rsidR="00755BBA" w:rsidRDefault="00755BBA" w:rsidP="00996055">
            <w:pPr>
              <w:jc w:val="center"/>
              <w:rPr>
                <w:rFonts w:ascii="Arial Narrow" w:hAnsi="Arial Narrow"/>
                <w:b w:val="0"/>
                <w:sz w:val="22"/>
                <w:szCs w:val="22"/>
              </w:rPr>
            </w:pPr>
          </w:p>
        </w:tc>
        <w:tc>
          <w:tcPr>
            <w:tcW w:w="480" w:type="pct"/>
            <w:gridSpan w:val="2"/>
            <w:shd w:val="clear" w:color="auto" w:fill="auto"/>
          </w:tcPr>
          <w:p w:rsidR="00755BBA" w:rsidRPr="003846C3" w:rsidRDefault="00755BBA" w:rsidP="00996055">
            <w:pPr>
              <w:jc w:val="center"/>
              <w:rPr>
                <w:rFonts w:ascii="Arial Narrow" w:hAnsi="Arial Narrow" w:cs="Arial"/>
                <w:b w:val="0"/>
                <w:sz w:val="20"/>
                <w:szCs w:val="20"/>
              </w:rPr>
            </w:pPr>
            <w:r>
              <w:rPr>
                <w:rFonts w:ascii="Arial Narrow" w:hAnsi="Arial Narrow" w:cs="Arial"/>
                <w:b w:val="0"/>
                <w:sz w:val="20"/>
                <w:szCs w:val="20"/>
              </w:rPr>
              <w:t>Service Provider</w:t>
            </w:r>
          </w:p>
        </w:tc>
        <w:tc>
          <w:tcPr>
            <w:tcW w:w="491" w:type="pct"/>
            <w:gridSpan w:val="3"/>
            <w:shd w:val="clear" w:color="auto" w:fill="auto"/>
          </w:tcPr>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537" w:type="pct"/>
            <w:gridSpan w:val="2"/>
            <w:vMerge w:val="restart"/>
            <w:shd w:val="clear" w:color="auto" w:fill="auto"/>
          </w:tcPr>
          <w:p w:rsidR="00755BBA" w:rsidRPr="003846C3" w:rsidRDefault="00755BBA" w:rsidP="00996055">
            <w:pPr>
              <w:spacing w:line="240" w:lineRule="auto"/>
              <w:jc w:val="left"/>
              <w:rPr>
                <w:rFonts w:ascii="Arial Narrow" w:hAnsi="Arial Narrow" w:cs="Arial"/>
                <w:b w:val="0"/>
                <w:sz w:val="20"/>
                <w:szCs w:val="20"/>
              </w:rPr>
            </w:pPr>
            <w:r>
              <w:rPr>
                <w:rFonts w:ascii="Arial Narrow" w:hAnsi="Arial Narrow" w:cs="Arial"/>
                <w:b w:val="0"/>
                <w:sz w:val="20"/>
                <w:szCs w:val="20"/>
              </w:rPr>
              <w:t>Contract to SP to Build SAM</w:t>
            </w:r>
          </w:p>
        </w:tc>
        <w:tc>
          <w:tcPr>
            <w:tcW w:w="624" w:type="pct"/>
            <w:vMerge w:val="restart"/>
            <w:shd w:val="clear" w:color="auto" w:fill="auto"/>
          </w:tcPr>
          <w:p w:rsidR="00755BBA" w:rsidRDefault="00755BBA" w:rsidP="00996055">
            <w:pPr>
              <w:jc w:val="left"/>
              <w:rPr>
                <w:rFonts w:ascii="Arial Narrow" w:hAnsi="Arial Narrow" w:cs="Arial"/>
                <w:b w:val="0"/>
                <w:sz w:val="20"/>
                <w:szCs w:val="20"/>
              </w:rPr>
            </w:pPr>
            <w:r>
              <w:rPr>
                <w:rFonts w:ascii="Arial Narrow" w:hAnsi="Arial Narrow" w:cs="Arial"/>
                <w:b w:val="0"/>
                <w:sz w:val="20"/>
                <w:szCs w:val="20"/>
              </w:rPr>
              <w:t>1.4.2</w:t>
            </w:r>
            <w:r w:rsidRPr="003846C3">
              <w:rPr>
                <w:rFonts w:ascii="Arial Narrow" w:hAnsi="Arial Narrow" w:cs="Arial"/>
                <w:b w:val="0"/>
                <w:sz w:val="20"/>
                <w:szCs w:val="20"/>
              </w:rPr>
              <w:t>.1</w:t>
            </w:r>
            <w:r>
              <w:rPr>
                <w:rFonts w:ascii="Arial Narrow" w:hAnsi="Arial Narrow" w:cs="Arial"/>
                <w:b w:val="0"/>
                <w:sz w:val="20"/>
                <w:szCs w:val="20"/>
              </w:rPr>
              <w:t>.1-2:</w:t>
            </w:r>
          </w:p>
          <w:p w:rsidR="00755BBA" w:rsidRPr="007711D7" w:rsidRDefault="00755BBA" w:rsidP="00996055">
            <w:pPr>
              <w:jc w:val="left"/>
              <w:rPr>
                <w:rFonts w:ascii="Arial Narrow" w:hAnsi="Arial Narrow" w:cs="Arial"/>
                <w:b w:val="0"/>
                <w:sz w:val="20"/>
                <w:szCs w:val="20"/>
              </w:rPr>
            </w:pPr>
            <w:r>
              <w:rPr>
                <w:rFonts w:ascii="Arial Narrow" w:hAnsi="Arial Narrow" w:cs="Arial"/>
                <w:b w:val="0"/>
                <w:sz w:val="20"/>
                <w:szCs w:val="20"/>
              </w:rPr>
              <w:t>Service provider = 2,000,000</w:t>
            </w:r>
          </w:p>
        </w:tc>
      </w:tr>
      <w:tr w:rsidR="00755BBA" w:rsidRPr="00717507" w:rsidTr="00996055">
        <w:trPr>
          <w:cantSplit/>
          <w:trHeight w:val="260"/>
        </w:trPr>
        <w:tc>
          <w:tcPr>
            <w:tcW w:w="937" w:type="pct"/>
            <w:vMerge/>
            <w:shd w:val="clear" w:color="auto" w:fill="92D050"/>
          </w:tcPr>
          <w:p w:rsidR="00755BBA" w:rsidRPr="0002314F" w:rsidRDefault="00755BBA" w:rsidP="00996055">
            <w:pPr>
              <w:pStyle w:val="NoSpacing"/>
              <w:jc w:val="left"/>
              <w:rPr>
                <w:rFonts w:ascii="Arial Narrow" w:hAnsi="Arial Narrow"/>
                <w:sz w:val="24"/>
                <w:szCs w:val="24"/>
              </w:rPr>
            </w:pPr>
          </w:p>
        </w:tc>
        <w:tc>
          <w:tcPr>
            <w:tcW w:w="1157" w:type="pct"/>
            <w:shd w:val="clear" w:color="auto" w:fill="auto"/>
          </w:tcPr>
          <w:p w:rsidR="00755BBA" w:rsidRPr="007921B9" w:rsidRDefault="00755BBA" w:rsidP="00996055">
            <w:pPr>
              <w:pStyle w:val="Header"/>
              <w:jc w:val="left"/>
              <w:rPr>
                <w:rFonts w:ascii="Arial Narrow" w:hAnsi="Arial Narrow" w:cs="Arial"/>
                <w:b w:val="0"/>
                <w:iCs/>
                <w:sz w:val="20"/>
                <w:szCs w:val="20"/>
              </w:rPr>
            </w:pPr>
            <w:r w:rsidRPr="003846C3">
              <w:rPr>
                <w:rFonts w:ascii="Arial Narrow" w:hAnsi="Arial Narrow" w:cs="Arial"/>
                <w:b w:val="0"/>
                <w:sz w:val="20"/>
                <w:szCs w:val="20"/>
              </w:rPr>
              <w:t>1.4.2.</w:t>
            </w:r>
            <w:r>
              <w:rPr>
                <w:rFonts w:ascii="Arial Narrow" w:hAnsi="Arial Narrow" w:cs="Arial"/>
                <w:b w:val="0"/>
                <w:sz w:val="20"/>
                <w:szCs w:val="20"/>
              </w:rPr>
              <w:t>1.2</w:t>
            </w:r>
            <w:r w:rsidRPr="003846C3">
              <w:rPr>
                <w:rFonts w:ascii="Arial Narrow" w:hAnsi="Arial Narrow" w:cs="Arial"/>
                <w:b w:val="0"/>
                <w:sz w:val="20"/>
                <w:szCs w:val="20"/>
              </w:rPr>
              <w:t>:</w:t>
            </w:r>
            <w:r>
              <w:rPr>
                <w:rFonts w:ascii="Arial Narrow" w:hAnsi="Arial Narrow" w:cs="Arial"/>
                <w:b w:val="0"/>
                <w:sz w:val="20"/>
                <w:szCs w:val="20"/>
              </w:rPr>
              <w:t xml:space="preserve"> </w:t>
            </w:r>
            <w:r>
              <w:rPr>
                <w:rFonts w:ascii="Arial Narrow" w:hAnsi="Arial Narrow" w:cs="Arial"/>
                <w:b w:val="0"/>
                <w:iCs/>
                <w:sz w:val="20"/>
                <w:szCs w:val="20"/>
              </w:rPr>
              <w:t>Build the SAM for National SNA 1993 to SNA 2008 for 2005-2008</w:t>
            </w:r>
          </w:p>
        </w:tc>
        <w:tc>
          <w:tcPr>
            <w:tcW w:w="181" w:type="pct"/>
            <w:gridSpan w:val="2"/>
            <w:shd w:val="clear" w:color="auto" w:fill="auto"/>
          </w:tcPr>
          <w:p w:rsidR="00755BBA" w:rsidRDefault="00755BBA" w:rsidP="00996055">
            <w:pPr>
              <w:jc w:val="center"/>
              <w:rPr>
                <w:rFonts w:ascii="Arial Narrow" w:hAnsi="Arial Narrow"/>
                <w:b w:val="0"/>
                <w:sz w:val="22"/>
                <w:szCs w:val="22"/>
              </w:rPr>
            </w:pPr>
          </w:p>
        </w:tc>
        <w:tc>
          <w:tcPr>
            <w:tcW w:w="195" w:type="pct"/>
            <w:gridSpan w:val="3"/>
            <w:shd w:val="clear" w:color="auto" w:fill="auto"/>
          </w:tcPr>
          <w:p w:rsidR="00755BBA" w:rsidRDefault="00755BBA" w:rsidP="00996055">
            <w:pPr>
              <w:jc w:val="center"/>
              <w:rPr>
                <w:rFonts w:ascii="Arial Narrow" w:hAnsi="Arial Narrow"/>
                <w:b w:val="0"/>
                <w:sz w:val="22"/>
                <w:szCs w:val="22"/>
              </w:rPr>
            </w:pPr>
            <w:r w:rsidRPr="005230D5">
              <w:rPr>
                <w:rFonts w:ascii="Arial Narrow" w:hAnsi="Arial Narrow"/>
                <w:b w:val="0"/>
                <w:sz w:val="22"/>
                <w:szCs w:val="22"/>
              </w:rPr>
              <w:t>√</w:t>
            </w:r>
          </w:p>
        </w:tc>
        <w:tc>
          <w:tcPr>
            <w:tcW w:w="201" w:type="pct"/>
            <w:gridSpan w:val="4"/>
            <w:shd w:val="clear" w:color="auto" w:fill="auto"/>
          </w:tcPr>
          <w:p w:rsidR="00755BBA" w:rsidRDefault="00755BBA" w:rsidP="00996055">
            <w:pPr>
              <w:jc w:val="center"/>
              <w:rPr>
                <w:rFonts w:ascii="Arial Narrow" w:hAnsi="Arial Narrow"/>
                <w:b w:val="0"/>
                <w:sz w:val="22"/>
                <w:szCs w:val="22"/>
              </w:rPr>
            </w:pPr>
          </w:p>
        </w:tc>
        <w:tc>
          <w:tcPr>
            <w:tcW w:w="197" w:type="pct"/>
            <w:gridSpan w:val="2"/>
            <w:shd w:val="clear" w:color="auto" w:fill="auto"/>
          </w:tcPr>
          <w:p w:rsidR="00755BBA" w:rsidRDefault="00755BBA" w:rsidP="00996055">
            <w:pPr>
              <w:jc w:val="center"/>
              <w:rPr>
                <w:rFonts w:ascii="Arial Narrow" w:hAnsi="Arial Narrow"/>
                <w:b w:val="0"/>
                <w:sz w:val="22"/>
                <w:szCs w:val="22"/>
              </w:rPr>
            </w:pPr>
          </w:p>
        </w:tc>
        <w:tc>
          <w:tcPr>
            <w:tcW w:w="480" w:type="pct"/>
            <w:gridSpan w:val="2"/>
            <w:shd w:val="clear" w:color="auto" w:fill="auto"/>
          </w:tcPr>
          <w:p w:rsidR="00755BBA" w:rsidRPr="003846C3" w:rsidRDefault="00755BBA" w:rsidP="00996055">
            <w:pPr>
              <w:jc w:val="center"/>
              <w:rPr>
                <w:rFonts w:ascii="Arial Narrow" w:hAnsi="Arial Narrow" w:cs="Arial"/>
                <w:b w:val="0"/>
                <w:sz w:val="20"/>
                <w:szCs w:val="20"/>
              </w:rPr>
            </w:pPr>
            <w:r>
              <w:rPr>
                <w:rFonts w:ascii="Arial Narrow" w:hAnsi="Arial Narrow" w:cs="Arial"/>
                <w:b w:val="0"/>
                <w:sz w:val="20"/>
                <w:szCs w:val="20"/>
              </w:rPr>
              <w:t>Service Provider</w:t>
            </w:r>
          </w:p>
        </w:tc>
        <w:tc>
          <w:tcPr>
            <w:tcW w:w="491" w:type="pct"/>
            <w:gridSpan w:val="3"/>
            <w:shd w:val="clear" w:color="auto" w:fill="auto"/>
          </w:tcPr>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537" w:type="pct"/>
            <w:gridSpan w:val="2"/>
            <w:vMerge/>
            <w:shd w:val="clear" w:color="auto" w:fill="auto"/>
          </w:tcPr>
          <w:p w:rsidR="00755BBA" w:rsidRPr="003846C3" w:rsidRDefault="00755BBA" w:rsidP="00996055">
            <w:pPr>
              <w:spacing w:line="240" w:lineRule="auto"/>
              <w:rPr>
                <w:rFonts w:ascii="Arial Narrow" w:hAnsi="Arial Narrow" w:cs="Arial"/>
                <w:b w:val="0"/>
                <w:sz w:val="20"/>
                <w:szCs w:val="20"/>
              </w:rPr>
            </w:pPr>
          </w:p>
        </w:tc>
        <w:tc>
          <w:tcPr>
            <w:tcW w:w="624" w:type="pct"/>
            <w:vMerge/>
            <w:shd w:val="clear" w:color="auto" w:fill="auto"/>
          </w:tcPr>
          <w:p w:rsidR="00755BBA" w:rsidRDefault="00755BBA" w:rsidP="00996055">
            <w:pPr>
              <w:jc w:val="center"/>
              <w:rPr>
                <w:rFonts w:ascii="Arial Narrow" w:hAnsi="Arial Narrow"/>
                <w:bCs w:val="0"/>
                <w:sz w:val="22"/>
                <w:szCs w:val="22"/>
              </w:rPr>
            </w:pPr>
          </w:p>
        </w:tc>
      </w:tr>
      <w:tr w:rsidR="00755BBA" w:rsidRPr="00717507" w:rsidTr="00996055">
        <w:trPr>
          <w:cantSplit/>
          <w:trHeight w:val="1340"/>
        </w:trPr>
        <w:tc>
          <w:tcPr>
            <w:tcW w:w="937" w:type="pct"/>
            <w:vMerge/>
            <w:shd w:val="clear" w:color="auto" w:fill="92D050"/>
          </w:tcPr>
          <w:p w:rsidR="00755BBA" w:rsidRPr="0002314F" w:rsidRDefault="00755BBA" w:rsidP="00996055">
            <w:pPr>
              <w:pStyle w:val="NoSpacing"/>
              <w:jc w:val="left"/>
              <w:rPr>
                <w:rFonts w:ascii="Arial Narrow" w:hAnsi="Arial Narrow"/>
                <w:sz w:val="24"/>
                <w:szCs w:val="24"/>
              </w:rPr>
            </w:pPr>
          </w:p>
        </w:tc>
        <w:tc>
          <w:tcPr>
            <w:tcW w:w="1157" w:type="pct"/>
            <w:shd w:val="clear" w:color="auto" w:fill="auto"/>
          </w:tcPr>
          <w:p w:rsidR="00755BBA" w:rsidRPr="00FD529F" w:rsidRDefault="00755BBA" w:rsidP="00996055">
            <w:pPr>
              <w:pStyle w:val="NoSpacing"/>
              <w:jc w:val="left"/>
              <w:rPr>
                <w:rFonts w:ascii="Arial Narrow" w:hAnsi="Arial Narrow"/>
                <w:b w:val="0"/>
                <w:bCs w:val="0"/>
                <w:sz w:val="20"/>
                <w:szCs w:val="20"/>
              </w:rPr>
            </w:pPr>
            <w:r>
              <w:rPr>
                <w:rFonts w:ascii="Arial Narrow" w:hAnsi="Arial Narrow"/>
                <w:b w:val="0"/>
                <w:bCs w:val="0"/>
                <w:sz w:val="20"/>
                <w:szCs w:val="20"/>
              </w:rPr>
              <w:t>1.4.2.1.3: SAM quality assurance and administration</w:t>
            </w:r>
          </w:p>
        </w:tc>
        <w:tc>
          <w:tcPr>
            <w:tcW w:w="181" w:type="pct"/>
            <w:gridSpan w:val="2"/>
            <w:shd w:val="clear" w:color="auto" w:fill="auto"/>
          </w:tcPr>
          <w:p w:rsidR="00755BBA" w:rsidRDefault="00755BBA" w:rsidP="00996055">
            <w:pPr>
              <w:jc w:val="center"/>
              <w:rPr>
                <w:rFonts w:ascii="Arial Narrow" w:hAnsi="Arial Narrow"/>
                <w:b w:val="0"/>
                <w:sz w:val="22"/>
                <w:szCs w:val="22"/>
              </w:rPr>
            </w:pPr>
          </w:p>
          <w:p w:rsidR="00755BBA" w:rsidRDefault="00755BBA" w:rsidP="00996055">
            <w:pPr>
              <w:jc w:val="center"/>
              <w:rPr>
                <w:rFonts w:ascii="Arial Narrow" w:hAnsi="Arial Narrow"/>
                <w:b w:val="0"/>
                <w:sz w:val="22"/>
                <w:szCs w:val="22"/>
              </w:rPr>
            </w:pPr>
          </w:p>
          <w:p w:rsidR="00755BBA" w:rsidRDefault="00755BBA" w:rsidP="00996055">
            <w:pPr>
              <w:jc w:val="center"/>
              <w:rPr>
                <w:rFonts w:ascii="Arial Narrow" w:hAnsi="Arial Narrow"/>
                <w:b w:val="0"/>
                <w:sz w:val="22"/>
                <w:szCs w:val="22"/>
              </w:rPr>
            </w:pPr>
          </w:p>
          <w:p w:rsidR="00755BBA" w:rsidRDefault="00755BBA" w:rsidP="00996055">
            <w:pPr>
              <w:jc w:val="center"/>
              <w:rPr>
                <w:rFonts w:ascii="Arial Narrow" w:hAnsi="Arial Narrow"/>
                <w:b w:val="0"/>
                <w:sz w:val="22"/>
                <w:szCs w:val="22"/>
              </w:rPr>
            </w:pPr>
          </w:p>
        </w:tc>
        <w:tc>
          <w:tcPr>
            <w:tcW w:w="195" w:type="pct"/>
            <w:gridSpan w:val="3"/>
            <w:shd w:val="clear" w:color="auto" w:fill="auto"/>
          </w:tcPr>
          <w:p w:rsidR="00755BBA" w:rsidRDefault="00755BBA" w:rsidP="00996055">
            <w:pPr>
              <w:jc w:val="center"/>
              <w:rPr>
                <w:rFonts w:ascii="Arial Narrow" w:hAnsi="Arial Narrow"/>
                <w:b w:val="0"/>
                <w:sz w:val="22"/>
                <w:szCs w:val="22"/>
              </w:rPr>
            </w:pPr>
            <w:r w:rsidRPr="005230D5">
              <w:rPr>
                <w:rFonts w:ascii="Arial Narrow" w:hAnsi="Arial Narrow"/>
                <w:b w:val="0"/>
                <w:sz w:val="22"/>
                <w:szCs w:val="22"/>
              </w:rPr>
              <w:t>√</w:t>
            </w:r>
          </w:p>
          <w:p w:rsidR="00755BBA" w:rsidRDefault="00755BBA" w:rsidP="00996055">
            <w:pPr>
              <w:jc w:val="center"/>
              <w:rPr>
                <w:rFonts w:ascii="Arial Narrow" w:hAnsi="Arial Narrow"/>
                <w:b w:val="0"/>
                <w:sz w:val="22"/>
                <w:szCs w:val="22"/>
              </w:rPr>
            </w:pPr>
          </w:p>
          <w:p w:rsidR="00755BBA" w:rsidRDefault="00755BBA" w:rsidP="00996055">
            <w:pPr>
              <w:jc w:val="center"/>
              <w:rPr>
                <w:rFonts w:ascii="Arial Narrow" w:hAnsi="Arial Narrow"/>
                <w:b w:val="0"/>
                <w:sz w:val="22"/>
                <w:szCs w:val="22"/>
              </w:rPr>
            </w:pPr>
          </w:p>
          <w:p w:rsidR="00755BBA" w:rsidRDefault="00755BBA" w:rsidP="00996055">
            <w:pPr>
              <w:jc w:val="center"/>
              <w:rPr>
                <w:rFonts w:ascii="Arial Narrow" w:hAnsi="Arial Narrow"/>
                <w:b w:val="0"/>
                <w:sz w:val="22"/>
                <w:szCs w:val="22"/>
              </w:rPr>
            </w:pPr>
          </w:p>
        </w:tc>
        <w:tc>
          <w:tcPr>
            <w:tcW w:w="201" w:type="pct"/>
            <w:gridSpan w:val="4"/>
            <w:shd w:val="clear" w:color="auto" w:fill="auto"/>
          </w:tcPr>
          <w:p w:rsidR="00755BBA" w:rsidRDefault="00755BBA" w:rsidP="00996055">
            <w:pPr>
              <w:jc w:val="center"/>
              <w:rPr>
                <w:rFonts w:ascii="Arial Narrow" w:hAnsi="Arial Narrow"/>
                <w:b w:val="0"/>
                <w:sz w:val="22"/>
                <w:szCs w:val="22"/>
              </w:rPr>
            </w:pPr>
          </w:p>
          <w:p w:rsidR="00755BBA" w:rsidRDefault="00755BBA" w:rsidP="00996055">
            <w:pPr>
              <w:jc w:val="center"/>
              <w:rPr>
                <w:rFonts w:ascii="Arial Narrow" w:hAnsi="Arial Narrow"/>
                <w:b w:val="0"/>
                <w:sz w:val="22"/>
                <w:szCs w:val="22"/>
              </w:rPr>
            </w:pPr>
          </w:p>
        </w:tc>
        <w:tc>
          <w:tcPr>
            <w:tcW w:w="197" w:type="pct"/>
            <w:gridSpan w:val="2"/>
            <w:shd w:val="clear" w:color="auto" w:fill="auto"/>
          </w:tcPr>
          <w:p w:rsidR="00755BBA" w:rsidRDefault="00755BBA" w:rsidP="00996055">
            <w:pPr>
              <w:jc w:val="center"/>
              <w:rPr>
                <w:rFonts w:ascii="Arial Narrow" w:hAnsi="Arial Narrow"/>
                <w:b w:val="0"/>
                <w:sz w:val="22"/>
                <w:szCs w:val="22"/>
              </w:rPr>
            </w:pPr>
          </w:p>
          <w:p w:rsidR="00755BBA" w:rsidRDefault="00755BBA" w:rsidP="00996055">
            <w:pPr>
              <w:jc w:val="center"/>
              <w:rPr>
                <w:rFonts w:ascii="Arial Narrow" w:hAnsi="Arial Narrow"/>
                <w:b w:val="0"/>
                <w:sz w:val="22"/>
                <w:szCs w:val="22"/>
              </w:rPr>
            </w:pPr>
          </w:p>
          <w:p w:rsidR="00755BBA" w:rsidRDefault="00755BBA" w:rsidP="00996055">
            <w:pPr>
              <w:jc w:val="center"/>
              <w:rPr>
                <w:rFonts w:ascii="Arial Narrow" w:hAnsi="Arial Narrow"/>
                <w:b w:val="0"/>
                <w:sz w:val="22"/>
                <w:szCs w:val="22"/>
              </w:rPr>
            </w:pPr>
          </w:p>
        </w:tc>
        <w:tc>
          <w:tcPr>
            <w:tcW w:w="480" w:type="pct"/>
            <w:gridSpan w:val="2"/>
            <w:shd w:val="clear" w:color="auto" w:fill="auto"/>
          </w:tcPr>
          <w:p w:rsidR="00755BBA" w:rsidRDefault="00755BBA" w:rsidP="00996055">
            <w:pPr>
              <w:jc w:val="center"/>
              <w:rPr>
                <w:rFonts w:ascii="Arial Narrow" w:hAnsi="Arial Narrow" w:cs="Arial"/>
                <w:b w:val="0"/>
                <w:sz w:val="20"/>
                <w:szCs w:val="20"/>
              </w:rPr>
            </w:pPr>
            <w:r>
              <w:rPr>
                <w:rFonts w:ascii="Arial Narrow" w:hAnsi="Arial Narrow" w:cs="Arial"/>
                <w:b w:val="0"/>
                <w:sz w:val="20"/>
                <w:szCs w:val="20"/>
              </w:rPr>
              <w:t xml:space="preserve">Consultant </w:t>
            </w:r>
          </w:p>
          <w:p w:rsidR="00755BBA" w:rsidRDefault="00755BBA" w:rsidP="00996055">
            <w:pPr>
              <w:jc w:val="center"/>
              <w:rPr>
                <w:rFonts w:ascii="Arial Narrow" w:hAnsi="Arial Narrow" w:cs="Arial"/>
                <w:b w:val="0"/>
                <w:sz w:val="20"/>
                <w:szCs w:val="20"/>
              </w:rPr>
            </w:pPr>
          </w:p>
          <w:p w:rsidR="00755BBA" w:rsidRDefault="00755BBA" w:rsidP="00996055">
            <w:pPr>
              <w:jc w:val="center"/>
              <w:rPr>
                <w:rFonts w:ascii="Arial Narrow" w:hAnsi="Arial Narrow" w:cs="Arial"/>
                <w:b w:val="0"/>
                <w:sz w:val="20"/>
                <w:szCs w:val="20"/>
              </w:rPr>
            </w:pPr>
          </w:p>
          <w:p w:rsidR="00755BBA" w:rsidRPr="003846C3" w:rsidRDefault="00755BBA" w:rsidP="00996055">
            <w:pPr>
              <w:jc w:val="center"/>
              <w:rPr>
                <w:rFonts w:ascii="Arial Narrow" w:hAnsi="Arial Narrow" w:cs="Arial"/>
                <w:b w:val="0"/>
                <w:sz w:val="20"/>
                <w:szCs w:val="20"/>
              </w:rPr>
            </w:pPr>
          </w:p>
        </w:tc>
        <w:tc>
          <w:tcPr>
            <w:tcW w:w="491" w:type="pct"/>
            <w:gridSpan w:val="3"/>
            <w:shd w:val="clear" w:color="auto" w:fill="auto"/>
          </w:tcPr>
          <w:p w:rsidR="00755BBA" w:rsidRDefault="00755BBA" w:rsidP="00996055">
            <w:pPr>
              <w:jc w:val="center"/>
              <w:rPr>
                <w:rFonts w:ascii="Arial Narrow" w:hAnsi="Arial Narrow"/>
                <w:b w:val="0"/>
                <w:sz w:val="20"/>
                <w:szCs w:val="20"/>
              </w:rPr>
            </w:pPr>
            <w:r w:rsidRPr="003846C3">
              <w:rPr>
                <w:rFonts w:ascii="Arial Narrow" w:hAnsi="Arial Narrow"/>
                <w:b w:val="0"/>
                <w:sz w:val="20"/>
                <w:szCs w:val="20"/>
              </w:rPr>
              <w:t>UNDP</w:t>
            </w:r>
          </w:p>
          <w:p w:rsidR="00755BBA" w:rsidRDefault="00755BBA" w:rsidP="00996055">
            <w:pPr>
              <w:jc w:val="center"/>
              <w:rPr>
                <w:rFonts w:ascii="Arial Narrow" w:hAnsi="Arial Narrow"/>
                <w:b w:val="0"/>
                <w:sz w:val="20"/>
                <w:szCs w:val="20"/>
              </w:rPr>
            </w:pPr>
          </w:p>
          <w:p w:rsidR="00755BBA" w:rsidRDefault="00755BBA" w:rsidP="00996055">
            <w:pPr>
              <w:jc w:val="center"/>
              <w:rPr>
                <w:rFonts w:ascii="Arial Narrow" w:hAnsi="Arial Narrow"/>
                <w:b w:val="0"/>
                <w:sz w:val="20"/>
                <w:szCs w:val="20"/>
              </w:rPr>
            </w:pPr>
          </w:p>
          <w:p w:rsidR="00755BBA" w:rsidRPr="003846C3" w:rsidRDefault="00755BBA" w:rsidP="00996055">
            <w:pPr>
              <w:jc w:val="center"/>
              <w:rPr>
                <w:rFonts w:ascii="Arial Narrow" w:hAnsi="Arial Narrow"/>
                <w:b w:val="0"/>
                <w:sz w:val="20"/>
                <w:szCs w:val="20"/>
              </w:rPr>
            </w:pPr>
          </w:p>
        </w:tc>
        <w:tc>
          <w:tcPr>
            <w:tcW w:w="537" w:type="pct"/>
            <w:gridSpan w:val="2"/>
            <w:shd w:val="clear" w:color="auto" w:fill="auto"/>
          </w:tcPr>
          <w:p w:rsidR="00755BBA" w:rsidRDefault="00755BBA" w:rsidP="00996055">
            <w:pPr>
              <w:spacing w:line="240" w:lineRule="auto"/>
              <w:jc w:val="left"/>
              <w:rPr>
                <w:rFonts w:ascii="Arial Narrow" w:hAnsi="Arial Narrow" w:cs="Arial"/>
                <w:b w:val="0"/>
                <w:sz w:val="20"/>
                <w:szCs w:val="20"/>
              </w:rPr>
            </w:pPr>
            <w:r w:rsidRPr="003846C3">
              <w:rPr>
                <w:rFonts w:ascii="Arial Narrow" w:hAnsi="Arial Narrow" w:cs="Arial"/>
                <w:b w:val="0"/>
                <w:sz w:val="20"/>
                <w:szCs w:val="20"/>
              </w:rPr>
              <w:t xml:space="preserve">Contracts for </w:t>
            </w:r>
            <w:r>
              <w:rPr>
                <w:rFonts w:ascii="Arial Narrow" w:hAnsi="Arial Narrow" w:cs="Arial"/>
                <w:b w:val="0"/>
                <w:sz w:val="20"/>
                <w:szCs w:val="20"/>
              </w:rPr>
              <w:t>Local/International consultants</w:t>
            </w:r>
          </w:p>
          <w:p w:rsidR="00755BBA" w:rsidRPr="003846C3" w:rsidRDefault="00755BBA" w:rsidP="00996055">
            <w:pPr>
              <w:spacing w:line="240" w:lineRule="auto"/>
              <w:jc w:val="left"/>
              <w:rPr>
                <w:rFonts w:ascii="Arial Narrow" w:hAnsi="Arial Narrow" w:cs="Arial"/>
                <w:b w:val="0"/>
                <w:sz w:val="20"/>
                <w:szCs w:val="20"/>
              </w:rPr>
            </w:pPr>
          </w:p>
        </w:tc>
        <w:tc>
          <w:tcPr>
            <w:tcW w:w="624" w:type="pct"/>
            <w:shd w:val="clear" w:color="auto" w:fill="auto"/>
          </w:tcPr>
          <w:p w:rsidR="00755BBA" w:rsidRPr="00C432FA" w:rsidRDefault="00755BBA" w:rsidP="00996055">
            <w:pPr>
              <w:jc w:val="left"/>
              <w:rPr>
                <w:rFonts w:ascii="Arial Narrow" w:hAnsi="Arial Narrow" w:cs="Arial"/>
                <w:b w:val="0"/>
                <w:sz w:val="20"/>
                <w:szCs w:val="20"/>
              </w:rPr>
            </w:pPr>
            <w:r>
              <w:rPr>
                <w:rFonts w:ascii="Arial Narrow" w:hAnsi="Arial Narrow" w:cs="Arial"/>
                <w:b w:val="0"/>
                <w:sz w:val="20"/>
                <w:szCs w:val="20"/>
              </w:rPr>
              <w:t>1.4.2</w:t>
            </w:r>
            <w:r w:rsidRPr="003846C3">
              <w:rPr>
                <w:rFonts w:ascii="Arial Narrow" w:hAnsi="Arial Narrow" w:cs="Arial"/>
                <w:b w:val="0"/>
                <w:sz w:val="20"/>
                <w:szCs w:val="20"/>
              </w:rPr>
              <w:t>.1</w:t>
            </w:r>
            <w:r>
              <w:rPr>
                <w:rFonts w:ascii="Arial Narrow" w:hAnsi="Arial Narrow" w:cs="Arial"/>
                <w:b w:val="0"/>
                <w:sz w:val="20"/>
                <w:szCs w:val="20"/>
              </w:rPr>
              <w:t>.3: SAM Administrator and Project Coordinator = 7,000*9 months = 63,000</w:t>
            </w:r>
          </w:p>
        </w:tc>
      </w:tr>
      <w:tr w:rsidR="00755BBA" w:rsidRPr="00717507" w:rsidTr="00996055">
        <w:trPr>
          <w:cantSplit/>
          <w:trHeight w:val="1034"/>
        </w:trPr>
        <w:tc>
          <w:tcPr>
            <w:tcW w:w="937" w:type="pct"/>
            <w:vMerge/>
            <w:shd w:val="clear" w:color="auto" w:fill="92D050"/>
          </w:tcPr>
          <w:p w:rsidR="00755BBA" w:rsidRDefault="00755BBA" w:rsidP="00996055">
            <w:pPr>
              <w:rPr>
                <w:rFonts w:ascii="Arial Narrow" w:hAnsi="Arial Narrow" w:cs="Arial"/>
                <w:b w:val="0"/>
                <w:sz w:val="22"/>
                <w:szCs w:val="22"/>
              </w:rPr>
            </w:pPr>
          </w:p>
        </w:tc>
        <w:tc>
          <w:tcPr>
            <w:tcW w:w="1157" w:type="pct"/>
            <w:shd w:val="clear" w:color="auto" w:fill="FFC000"/>
          </w:tcPr>
          <w:p w:rsidR="00755BBA" w:rsidRDefault="00755BBA" w:rsidP="00996055">
            <w:pPr>
              <w:pStyle w:val="NoSpacing"/>
              <w:jc w:val="left"/>
              <w:rPr>
                <w:rFonts w:ascii="Arial Narrow" w:hAnsi="Arial Narrow" w:cs="Arial"/>
                <w:sz w:val="20"/>
                <w:szCs w:val="20"/>
              </w:rPr>
            </w:pPr>
          </w:p>
          <w:p w:rsidR="00755BBA" w:rsidRPr="00EA05AB" w:rsidRDefault="00755BBA" w:rsidP="00996055">
            <w:pPr>
              <w:pStyle w:val="NoSpacing"/>
              <w:jc w:val="left"/>
              <w:rPr>
                <w:rFonts w:ascii="Arial Narrow" w:hAnsi="Arial Narrow" w:cs="Arial"/>
                <w:sz w:val="20"/>
                <w:szCs w:val="20"/>
              </w:rPr>
            </w:pPr>
            <w:r w:rsidRPr="00D17CCE">
              <w:rPr>
                <w:rFonts w:ascii="Arial Narrow" w:hAnsi="Arial Narrow" w:cs="Arial"/>
                <w:sz w:val="20"/>
                <w:szCs w:val="20"/>
              </w:rPr>
              <w:t>Activity 1.4.2.2: Dynamic Computable General Equilibrium Model (CGE) for Kuwait developed</w:t>
            </w:r>
          </w:p>
        </w:tc>
        <w:tc>
          <w:tcPr>
            <w:tcW w:w="181" w:type="pct"/>
            <w:gridSpan w:val="2"/>
            <w:shd w:val="clear" w:color="auto" w:fill="FFC000"/>
          </w:tcPr>
          <w:p w:rsidR="00755BBA" w:rsidRDefault="00755BBA" w:rsidP="00996055">
            <w:pPr>
              <w:jc w:val="center"/>
              <w:rPr>
                <w:rFonts w:ascii="Arial Narrow" w:hAnsi="Arial Narrow"/>
                <w:b w:val="0"/>
                <w:sz w:val="22"/>
                <w:szCs w:val="22"/>
              </w:rPr>
            </w:pPr>
          </w:p>
          <w:p w:rsidR="00755BBA" w:rsidRDefault="00755BBA" w:rsidP="00996055">
            <w:pPr>
              <w:jc w:val="center"/>
              <w:rPr>
                <w:rFonts w:ascii="Arial Narrow" w:hAnsi="Arial Narrow"/>
                <w:b w:val="0"/>
                <w:sz w:val="22"/>
                <w:szCs w:val="22"/>
              </w:rPr>
            </w:pPr>
            <w:r w:rsidRPr="005230D5">
              <w:rPr>
                <w:rFonts w:ascii="Arial Narrow" w:hAnsi="Arial Narrow"/>
                <w:b w:val="0"/>
                <w:sz w:val="22"/>
                <w:szCs w:val="22"/>
              </w:rPr>
              <w:t>√</w:t>
            </w:r>
          </w:p>
          <w:p w:rsidR="00755BBA" w:rsidRPr="00EC23C5" w:rsidRDefault="00755BBA" w:rsidP="00996055">
            <w:pPr>
              <w:jc w:val="center"/>
              <w:rPr>
                <w:rFonts w:ascii="Arial Narrow" w:hAnsi="Arial Narrow"/>
                <w:b w:val="0"/>
                <w:sz w:val="22"/>
                <w:szCs w:val="22"/>
              </w:rPr>
            </w:pPr>
          </w:p>
        </w:tc>
        <w:tc>
          <w:tcPr>
            <w:tcW w:w="195" w:type="pct"/>
            <w:gridSpan w:val="3"/>
            <w:shd w:val="clear" w:color="auto" w:fill="FFC000"/>
          </w:tcPr>
          <w:p w:rsidR="00755BBA" w:rsidRDefault="00755BBA" w:rsidP="00996055">
            <w:pPr>
              <w:jc w:val="center"/>
              <w:rPr>
                <w:rFonts w:ascii="Arial Narrow" w:hAnsi="Arial Narrow"/>
                <w:b w:val="0"/>
                <w:sz w:val="22"/>
                <w:szCs w:val="22"/>
              </w:rPr>
            </w:pPr>
          </w:p>
          <w:p w:rsidR="00755BBA" w:rsidRPr="00EF5EFC" w:rsidRDefault="00755BBA" w:rsidP="00996055">
            <w:pPr>
              <w:jc w:val="center"/>
            </w:pPr>
            <w:r w:rsidRPr="007921B9">
              <w:rPr>
                <w:sz w:val="22"/>
                <w:szCs w:val="22"/>
              </w:rPr>
              <w:t>√</w:t>
            </w:r>
          </w:p>
        </w:tc>
        <w:tc>
          <w:tcPr>
            <w:tcW w:w="201" w:type="pct"/>
            <w:gridSpan w:val="4"/>
            <w:shd w:val="clear" w:color="auto" w:fill="FFC000"/>
          </w:tcPr>
          <w:p w:rsidR="00755BBA" w:rsidRDefault="00755BBA" w:rsidP="00996055">
            <w:pPr>
              <w:jc w:val="center"/>
              <w:rPr>
                <w:rFonts w:ascii="Arial Narrow" w:hAnsi="Arial Narrow"/>
                <w:b w:val="0"/>
                <w:sz w:val="22"/>
                <w:szCs w:val="22"/>
              </w:rPr>
            </w:pPr>
          </w:p>
          <w:p w:rsidR="00755BBA" w:rsidRPr="00EC23C5" w:rsidRDefault="00755BBA" w:rsidP="00996055">
            <w:pPr>
              <w:jc w:val="center"/>
              <w:rPr>
                <w:rFonts w:ascii="Arial Narrow" w:hAnsi="Arial Narrow"/>
                <w:b w:val="0"/>
                <w:sz w:val="22"/>
                <w:szCs w:val="22"/>
              </w:rPr>
            </w:pPr>
          </w:p>
        </w:tc>
        <w:tc>
          <w:tcPr>
            <w:tcW w:w="197" w:type="pct"/>
            <w:gridSpan w:val="2"/>
            <w:shd w:val="clear" w:color="auto" w:fill="FFC000"/>
          </w:tcPr>
          <w:p w:rsidR="00755BBA" w:rsidRDefault="00755BBA" w:rsidP="00996055">
            <w:pPr>
              <w:jc w:val="center"/>
              <w:rPr>
                <w:rFonts w:ascii="Arial Narrow" w:hAnsi="Arial Narrow"/>
                <w:b w:val="0"/>
                <w:sz w:val="22"/>
                <w:szCs w:val="22"/>
              </w:rPr>
            </w:pPr>
          </w:p>
          <w:p w:rsidR="00755BBA" w:rsidRPr="00EC23C5" w:rsidRDefault="00755BBA" w:rsidP="00996055">
            <w:pPr>
              <w:jc w:val="center"/>
              <w:rPr>
                <w:rFonts w:ascii="Arial Narrow" w:hAnsi="Arial Narrow"/>
                <w:b w:val="0"/>
                <w:sz w:val="22"/>
                <w:szCs w:val="22"/>
              </w:rPr>
            </w:pPr>
          </w:p>
        </w:tc>
        <w:tc>
          <w:tcPr>
            <w:tcW w:w="480" w:type="pct"/>
            <w:gridSpan w:val="2"/>
            <w:shd w:val="clear" w:color="auto" w:fill="FFC000"/>
          </w:tcPr>
          <w:p w:rsidR="00755BBA" w:rsidRPr="003846C3" w:rsidRDefault="00755BBA" w:rsidP="00996055">
            <w:pPr>
              <w:jc w:val="left"/>
              <w:rPr>
                <w:rFonts w:ascii="Arial Narrow" w:hAnsi="Arial Narrow" w:cs="Arial"/>
                <w:b w:val="0"/>
                <w:sz w:val="20"/>
                <w:szCs w:val="20"/>
              </w:rPr>
            </w:pPr>
          </w:p>
          <w:p w:rsidR="00755BBA" w:rsidRPr="003846C3" w:rsidRDefault="00755BBA" w:rsidP="00996055">
            <w:pPr>
              <w:jc w:val="center"/>
              <w:rPr>
                <w:rFonts w:ascii="Arial Narrow" w:hAnsi="Arial Narrow"/>
                <w:b w:val="0"/>
                <w:sz w:val="20"/>
                <w:szCs w:val="20"/>
              </w:rPr>
            </w:pPr>
            <w:r>
              <w:rPr>
                <w:rFonts w:ascii="Arial Narrow" w:hAnsi="Arial Narrow" w:cs="Arial"/>
                <w:b w:val="0"/>
                <w:sz w:val="20"/>
                <w:szCs w:val="20"/>
              </w:rPr>
              <w:t>PM</w:t>
            </w:r>
          </w:p>
        </w:tc>
        <w:tc>
          <w:tcPr>
            <w:tcW w:w="491" w:type="pct"/>
            <w:gridSpan w:val="3"/>
            <w:shd w:val="clear" w:color="auto" w:fill="FFC000"/>
          </w:tcPr>
          <w:p w:rsidR="00755BBA" w:rsidRPr="003846C3" w:rsidRDefault="00755BBA" w:rsidP="00996055">
            <w:pPr>
              <w:jc w:val="center"/>
              <w:rPr>
                <w:rFonts w:ascii="Arial Narrow" w:hAnsi="Arial Narrow"/>
                <w:b w:val="0"/>
                <w:sz w:val="20"/>
                <w:szCs w:val="20"/>
              </w:rPr>
            </w:pPr>
          </w:p>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537" w:type="pct"/>
            <w:gridSpan w:val="2"/>
            <w:shd w:val="clear" w:color="auto" w:fill="FFC000"/>
          </w:tcPr>
          <w:p w:rsidR="00755BBA" w:rsidRPr="003846C3" w:rsidRDefault="00755BBA" w:rsidP="00996055">
            <w:pPr>
              <w:spacing w:line="240" w:lineRule="auto"/>
              <w:rPr>
                <w:rFonts w:ascii="Arial Narrow" w:hAnsi="Arial Narrow" w:cs="Arial"/>
                <w:b w:val="0"/>
                <w:sz w:val="20"/>
                <w:szCs w:val="20"/>
              </w:rPr>
            </w:pPr>
          </w:p>
          <w:p w:rsidR="00755BBA" w:rsidRPr="003846C3" w:rsidRDefault="00755BBA" w:rsidP="00996055">
            <w:pPr>
              <w:spacing w:line="240" w:lineRule="auto"/>
              <w:jc w:val="left"/>
              <w:rPr>
                <w:rFonts w:ascii="Arial Narrow" w:hAnsi="Arial Narrow" w:cs="Arial"/>
                <w:b w:val="0"/>
                <w:sz w:val="20"/>
                <w:szCs w:val="20"/>
              </w:rPr>
            </w:pPr>
            <w:r>
              <w:rPr>
                <w:rFonts w:ascii="Arial Narrow" w:hAnsi="Arial Narrow" w:cs="Arial"/>
                <w:b w:val="0"/>
                <w:sz w:val="20"/>
                <w:szCs w:val="20"/>
              </w:rPr>
              <w:t>Costs for developing CGE for Kuwait</w:t>
            </w:r>
          </w:p>
        </w:tc>
        <w:tc>
          <w:tcPr>
            <w:tcW w:w="624" w:type="pct"/>
            <w:shd w:val="clear" w:color="auto" w:fill="FFC000"/>
          </w:tcPr>
          <w:p w:rsidR="00755BBA" w:rsidRDefault="00755BBA" w:rsidP="00996055">
            <w:pPr>
              <w:jc w:val="center"/>
              <w:rPr>
                <w:rFonts w:ascii="Arial Narrow" w:hAnsi="Arial Narrow"/>
                <w:bCs w:val="0"/>
                <w:sz w:val="22"/>
                <w:szCs w:val="22"/>
              </w:rPr>
            </w:pPr>
          </w:p>
          <w:p w:rsidR="00755BBA" w:rsidRDefault="00755BBA" w:rsidP="00996055">
            <w:pPr>
              <w:jc w:val="center"/>
              <w:rPr>
                <w:rFonts w:ascii="Arial Narrow" w:hAnsi="Arial Narrow" w:cs="Arial"/>
                <w:bCs w:val="0"/>
                <w:iCs/>
                <w:sz w:val="24"/>
                <w:szCs w:val="24"/>
              </w:rPr>
            </w:pPr>
            <w:r>
              <w:rPr>
                <w:rFonts w:ascii="Arial Narrow" w:hAnsi="Arial Narrow" w:cs="Arial"/>
                <w:bCs w:val="0"/>
                <w:iCs/>
                <w:sz w:val="24"/>
                <w:szCs w:val="24"/>
              </w:rPr>
              <w:t>144,000</w:t>
            </w:r>
          </w:p>
          <w:p w:rsidR="00755BBA" w:rsidRPr="00207C52" w:rsidRDefault="00755BBA" w:rsidP="00996055">
            <w:pPr>
              <w:jc w:val="left"/>
              <w:rPr>
                <w:rFonts w:ascii="Arial Narrow" w:hAnsi="Arial Narrow"/>
                <w:bCs w:val="0"/>
                <w:sz w:val="20"/>
                <w:szCs w:val="20"/>
              </w:rPr>
            </w:pPr>
          </w:p>
        </w:tc>
      </w:tr>
      <w:tr w:rsidR="00755BBA" w:rsidRPr="00717507" w:rsidTr="00996055">
        <w:trPr>
          <w:cantSplit/>
          <w:trHeight w:val="260"/>
        </w:trPr>
        <w:tc>
          <w:tcPr>
            <w:tcW w:w="937" w:type="pct"/>
            <w:vMerge/>
            <w:shd w:val="clear" w:color="auto" w:fill="92D050"/>
          </w:tcPr>
          <w:p w:rsidR="00755BBA" w:rsidRDefault="00755BBA" w:rsidP="00996055">
            <w:pPr>
              <w:rPr>
                <w:rFonts w:ascii="Arial Narrow" w:hAnsi="Arial Narrow" w:cs="Arial"/>
                <w:b w:val="0"/>
                <w:sz w:val="22"/>
                <w:szCs w:val="22"/>
              </w:rPr>
            </w:pPr>
          </w:p>
        </w:tc>
        <w:tc>
          <w:tcPr>
            <w:tcW w:w="4063" w:type="pct"/>
            <w:gridSpan w:val="20"/>
            <w:shd w:val="clear" w:color="auto" w:fill="FFFF00"/>
          </w:tcPr>
          <w:p w:rsidR="00755BBA" w:rsidRPr="00EC3E1C" w:rsidRDefault="00755BBA" w:rsidP="00996055">
            <w:pPr>
              <w:pStyle w:val="NoSpacing"/>
              <w:jc w:val="center"/>
              <w:rPr>
                <w:rFonts w:ascii="Arial Narrow" w:hAnsi="Arial Narrow"/>
                <w:sz w:val="20"/>
                <w:szCs w:val="20"/>
              </w:rPr>
            </w:pPr>
            <w:r>
              <w:rPr>
                <w:rFonts w:ascii="Arial Narrow" w:hAnsi="Arial Narrow"/>
                <w:sz w:val="20"/>
                <w:szCs w:val="20"/>
              </w:rPr>
              <w:t>Activity budget lines</w:t>
            </w:r>
          </w:p>
        </w:tc>
      </w:tr>
      <w:tr w:rsidR="00755BBA" w:rsidRPr="00717507" w:rsidTr="00996055">
        <w:trPr>
          <w:cantSplit/>
          <w:trHeight w:val="405"/>
        </w:trPr>
        <w:tc>
          <w:tcPr>
            <w:tcW w:w="937" w:type="pct"/>
            <w:vMerge/>
            <w:shd w:val="clear" w:color="auto" w:fill="92D050"/>
          </w:tcPr>
          <w:p w:rsidR="00755BBA" w:rsidRDefault="00755BBA" w:rsidP="00996055">
            <w:pPr>
              <w:rPr>
                <w:rFonts w:ascii="Arial Narrow" w:hAnsi="Arial Narrow" w:cs="Arial"/>
                <w:b w:val="0"/>
                <w:sz w:val="22"/>
                <w:szCs w:val="22"/>
              </w:rPr>
            </w:pPr>
          </w:p>
        </w:tc>
        <w:tc>
          <w:tcPr>
            <w:tcW w:w="1157" w:type="pct"/>
            <w:shd w:val="clear" w:color="auto" w:fill="auto"/>
          </w:tcPr>
          <w:p w:rsidR="00755BBA" w:rsidRPr="00207C52" w:rsidRDefault="00755BBA" w:rsidP="00996055">
            <w:pPr>
              <w:pStyle w:val="NoSpacing"/>
              <w:jc w:val="left"/>
              <w:rPr>
                <w:rFonts w:ascii="Arial Narrow" w:hAnsi="Arial Narrow" w:cs="Arial"/>
                <w:b w:val="0"/>
                <w:iCs/>
                <w:sz w:val="20"/>
                <w:szCs w:val="20"/>
              </w:rPr>
            </w:pPr>
            <w:r>
              <w:rPr>
                <w:rFonts w:ascii="Arial Narrow" w:hAnsi="Arial Narrow" w:cs="Arial"/>
                <w:b w:val="0"/>
                <w:sz w:val="20"/>
                <w:szCs w:val="20"/>
              </w:rPr>
              <w:t>1.4.2.2.1</w:t>
            </w:r>
            <w:r w:rsidRPr="003846C3">
              <w:rPr>
                <w:rFonts w:ascii="Arial Narrow" w:hAnsi="Arial Narrow" w:cs="Arial"/>
                <w:b w:val="0"/>
                <w:sz w:val="20"/>
                <w:szCs w:val="20"/>
              </w:rPr>
              <w:t>:</w:t>
            </w:r>
            <w:r w:rsidRPr="003846C3">
              <w:rPr>
                <w:rFonts w:ascii="Arial Narrow" w:hAnsi="Arial Narrow" w:cs="Arial"/>
                <w:b w:val="0"/>
                <w:iCs/>
                <w:sz w:val="20"/>
                <w:szCs w:val="20"/>
              </w:rPr>
              <w:t xml:space="preserve">Identify the National Accounts and </w:t>
            </w:r>
            <w:r>
              <w:rPr>
                <w:rFonts w:ascii="Arial Narrow" w:hAnsi="Arial Narrow" w:cs="Arial"/>
                <w:b w:val="0"/>
                <w:iCs/>
                <w:sz w:val="20"/>
                <w:szCs w:val="20"/>
              </w:rPr>
              <w:t xml:space="preserve">relevant </w:t>
            </w:r>
            <w:r w:rsidRPr="003846C3">
              <w:rPr>
                <w:rFonts w:ascii="Arial Narrow" w:hAnsi="Arial Narrow" w:cs="Arial"/>
                <w:b w:val="0"/>
                <w:iCs/>
                <w:sz w:val="20"/>
                <w:szCs w:val="20"/>
              </w:rPr>
              <w:t xml:space="preserve">economic </w:t>
            </w:r>
            <w:r>
              <w:rPr>
                <w:rFonts w:ascii="Arial Narrow" w:hAnsi="Arial Narrow" w:cs="Arial"/>
                <w:b w:val="0"/>
                <w:iCs/>
                <w:sz w:val="20"/>
                <w:szCs w:val="20"/>
              </w:rPr>
              <w:t xml:space="preserve">data </w:t>
            </w:r>
          </w:p>
        </w:tc>
        <w:tc>
          <w:tcPr>
            <w:tcW w:w="181" w:type="pct"/>
            <w:gridSpan w:val="2"/>
            <w:shd w:val="clear" w:color="auto" w:fill="auto"/>
          </w:tcPr>
          <w:p w:rsidR="00755BBA" w:rsidRDefault="00755BBA" w:rsidP="00996055">
            <w:pPr>
              <w:jc w:val="center"/>
              <w:rPr>
                <w:rFonts w:ascii="Arial Narrow" w:hAnsi="Arial Narrow"/>
                <w:b w:val="0"/>
                <w:sz w:val="22"/>
                <w:szCs w:val="22"/>
              </w:rPr>
            </w:pPr>
            <w:r w:rsidRPr="005230D5">
              <w:rPr>
                <w:rFonts w:ascii="Arial Narrow" w:hAnsi="Arial Narrow"/>
                <w:b w:val="0"/>
                <w:sz w:val="22"/>
                <w:szCs w:val="22"/>
              </w:rPr>
              <w:t>√</w:t>
            </w:r>
          </w:p>
        </w:tc>
        <w:tc>
          <w:tcPr>
            <w:tcW w:w="168" w:type="pct"/>
            <w:gridSpan w:val="2"/>
            <w:shd w:val="clear" w:color="auto" w:fill="auto"/>
          </w:tcPr>
          <w:p w:rsidR="00755BBA" w:rsidRDefault="00755BBA" w:rsidP="00996055">
            <w:pPr>
              <w:jc w:val="center"/>
              <w:rPr>
                <w:rFonts w:ascii="Arial Narrow" w:hAnsi="Arial Narrow"/>
                <w:b w:val="0"/>
                <w:sz w:val="22"/>
                <w:szCs w:val="22"/>
              </w:rPr>
            </w:pPr>
            <w:r w:rsidRPr="005230D5">
              <w:rPr>
                <w:rFonts w:ascii="Arial Narrow" w:hAnsi="Arial Narrow"/>
                <w:b w:val="0"/>
                <w:sz w:val="22"/>
                <w:szCs w:val="22"/>
              </w:rPr>
              <w:t>√</w:t>
            </w:r>
          </w:p>
        </w:tc>
        <w:tc>
          <w:tcPr>
            <w:tcW w:w="168" w:type="pct"/>
            <w:gridSpan w:val="4"/>
            <w:shd w:val="clear" w:color="auto" w:fill="auto"/>
          </w:tcPr>
          <w:p w:rsidR="00755BBA" w:rsidRDefault="00755BBA" w:rsidP="00996055">
            <w:pPr>
              <w:jc w:val="center"/>
              <w:rPr>
                <w:rFonts w:ascii="Arial Narrow" w:hAnsi="Arial Narrow"/>
                <w:b w:val="0"/>
                <w:sz w:val="22"/>
                <w:szCs w:val="22"/>
              </w:rPr>
            </w:pPr>
          </w:p>
        </w:tc>
        <w:tc>
          <w:tcPr>
            <w:tcW w:w="203" w:type="pct"/>
            <w:gridSpan w:val="2"/>
            <w:shd w:val="clear" w:color="auto" w:fill="auto"/>
          </w:tcPr>
          <w:p w:rsidR="00755BBA" w:rsidRDefault="00755BBA" w:rsidP="00996055">
            <w:pPr>
              <w:jc w:val="center"/>
              <w:rPr>
                <w:rFonts w:ascii="Arial Narrow" w:hAnsi="Arial Narrow"/>
                <w:b w:val="0"/>
                <w:sz w:val="22"/>
                <w:szCs w:val="22"/>
              </w:rPr>
            </w:pPr>
          </w:p>
        </w:tc>
        <w:tc>
          <w:tcPr>
            <w:tcW w:w="534" w:type="pct"/>
            <w:gridSpan w:val="3"/>
            <w:shd w:val="clear" w:color="auto" w:fill="auto"/>
          </w:tcPr>
          <w:p w:rsidR="00755BBA" w:rsidRPr="003846C3" w:rsidRDefault="00755BBA" w:rsidP="00996055">
            <w:pPr>
              <w:jc w:val="center"/>
              <w:rPr>
                <w:rFonts w:ascii="Arial Narrow" w:hAnsi="Arial Narrow" w:cs="Arial"/>
                <w:b w:val="0"/>
                <w:sz w:val="20"/>
                <w:szCs w:val="20"/>
              </w:rPr>
            </w:pPr>
            <w:r>
              <w:rPr>
                <w:rFonts w:ascii="Arial Narrow" w:hAnsi="Arial Narrow" w:cs="Arial"/>
                <w:b w:val="0"/>
                <w:sz w:val="20"/>
                <w:szCs w:val="20"/>
              </w:rPr>
              <w:t>Consultant</w:t>
            </w:r>
          </w:p>
        </w:tc>
        <w:tc>
          <w:tcPr>
            <w:tcW w:w="491" w:type="pct"/>
            <w:gridSpan w:val="3"/>
            <w:shd w:val="clear" w:color="auto" w:fill="auto"/>
          </w:tcPr>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537" w:type="pct"/>
            <w:gridSpan w:val="2"/>
            <w:vMerge w:val="restart"/>
            <w:shd w:val="clear" w:color="auto" w:fill="auto"/>
          </w:tcPr>
          <w:p w:rsidR="00755BBA" w:rsidRPr="003846C3" w:rsidRDefault="00755BBA" w:rsidP="00996055">
            <w:pPr>
              <w:spacing w:line="240" w:lineRule="auto"/>
              <w:jc w:val="left"/>
              <w:rPr>
                <w:rFonts w:ascii="Arial Narrow" w:hAnsi="Arial Narrow" w:cs="Arial"/>
                <w:b w:val="0"/>
                <w:sz w:val="20"/>
                <w:szCs w:val="20"/>
              </w:rPr>
            </w:pPr>
            <w:r w:rsidRPr="003846C3">
              <w:rPr>
                <w:rFonts w:ascii="Arial Narrow" w:hAnsi="Arial Narrow" w:cs="Arial"/>
                <w:b w:val="0"/>
                <w:sz w:val="20"/>
                <w:szCs w:val="20"/>
              </w:rPr>
              <w:t xml:space="preserve">Contracts for </w:t>
            </w:r>
            <w:r>
              <w:rPr>
                <w:rFonts w:ascii="Arial Narrow" w:hAnsi="Arial Narrow" w:cs="Arial"/>
                <w:b w:val="0"/>
                <w:sz w:val="20"/>
                <w:szCs w:val="20"/>
              </w:rPr>
              <w:t>Local/International consultants</w:t>
            </w:r>
          </w:p>
        </w:tc>
        <w:tc>
          <w:tcPr>
            <w:tcW w:w="624" w:type="pct"/>
            <w:vMerge w:val="restart"/>
            <w:shd w:val="clear" w:color="auto" w:fill="auto"/>
          </w:tcPr>
          <w:p w:rsidR="00755BBA" w:rsidRDefault="00755BBA" w:rsidP="00996055">
            <w:pPr>
              <w:jc w:val="left"/>
              <w:rPr>
                <w:rFonts w:ascii="Arial Narrow" w:hAnsi="Arial Narrow" w:cs="Arial"/>
                <w:b w:val="0"/>
                <w:sz w:val="20"/>
                <w:szCs w:val="20"/>
              </w:rPr>
            </w:pPr>
            <w:r>
              <w:rPr>
                <w:rFonts w:ascii="Arial Narrow" w:hAnsi="Arial Narrow" w:cs="Arial"/>
                <w:b w:val="0"/>
                <w:sz w:val="20"/>
                <w:szCs w:val="20"/>
              </w:rPr>
              <w:t>1.4.2</w:t>
            </w:r>
            <w:r w:rsidRPr="003846C3">
              <w:rPr>
                <w:rFonts w:ascii="Arial Narrow" w:hAnsi="Arial Narrow" w:cs="Arial"/>
                <w:b w:val="0"/>
                <w:sz w:val="20"/>
                <w:szCs w:val="20"/>
              </w:rPr>
              <w:t>.1</w:t>
            </w:r>
            <w:r>
              <w:rPr>
                <w:rFonts w:ascii="Arial Narrow" w:hAnsi="Arial Narrow" w:cs="Arial"/>
                <w:b w:val="0"/>
                <w:sz w:val="20"/>
                <w:szCs w:val="20"/>
              </w:rPr>
              <w:t>.1-4: Economics Expert = 12,000*12 months = 144,000</w:t>
            </w:r>
          </w:p>
          <w:p w:rsidR="00755BBA" w:rsidRDefault="00755BBA" w:rsidP="00996055">
            <w:pPr>
              <w:jc w:val="left"/>
              <w:rPr>
                <w:rFonts w:ascii="Arial Narrow" w:hAnsi="Arial Narrow"/>
                <w:bCs w:val="0"/>
                <w:sz w:val="22"/>
                <w:szCs w:val="22"/>
              </w:rPr>
            </w:pPr>
          </w:p>
        </w:tc>
      </w:tr>
      <w:tr w:rsidR="00755BBA" w:rsidRPr="00717507" w:rsidTr="00996055">
        <w:trPr>
          <w:cantSplit/>
          <w:trHeight w:val="405"/>
        </w:trPr>
        <w:tc>
          <w:tcPr>
            <w:tcW w:w="937" w:type="pct"/>
            <w:vMerge/>
            <w:shd w:val="clear" w:color="auto" w:fill="92D050"/>
          </w:tcPr>
          <w:p w:rsidR="00755BBA" w:rsidRDefault="00755BBA" w:rsidP="00996055">
            <w:pPr>
              <w:rPr>
                <w:rFonts w:ascii="Arial Narrow" w:hAnsi="Arial Narrow" w:cs="Arial"/>
                <w:b w:val="0"/>
                <w:sz w:val="22"/>
                <w:szCs w:val="22"/>
              </w:rPr>
            </w:pPr>
          </w:p>
        </w:tc>
        <w:tc>
          <w:tcPr>
            <w:tcW w:w="1157" w:type="pct"/>
            <w:shd w:val="clear" w:color="auto" w:fill="auto"/>
          </w:tcPr>
          <w:p w:rsidR="00755BBA" w:rsidRPr="00EC3E1C" w:rsidRDefault="00755BBA" w:rsidP="00996055">
            <w:pPr>
              <w:pStyle w:val="Header"/>
              <w:jc w:val="left"/>
              <w:rPr>
                <w:rFonts w:ascii="Arial Narrow" w:hAnsi="Arial Narrow" w:cs="Arial"/>
                <w:b w:val="0"/>
                <w:iCs/>
                <w:sz w:val="20"/>
                <w:szCs w:val="20"/>
              </w:rPr>
            </w:pPr>
            <w:r w:rsidRPr="003846C3">
              <w:rPr>
                <w:rFonts w:ascii="Arial Narrow" w:hAnsi="Arial Narrow"/>
                <w:b w:val="0"/>
                <w:bCs w:val="0"/>
                <w:sz w:val="20"/>
                <w:szCs w:val="20"/>
              </w:rPr>
              <w:t>1.4.2</w:t>
            </w:r>
            <w:r>
              <w:rPr>
                <w:rFonts w:ascii="Arial Narrow" w:hAnsi="Arial Narrow"/>
                <w:b w:val="0"/>
                <w:bCs w:val="0"/>
                <w:sz w:val="20"/>
                <w:szCs w:val="20"/>
              </w:rPr>
              <w:t>.2.2</w:t>
            </w:r>
            <w:r w:rsidRPr="003846C3">
              <w:rPr>
                <w:rFonts w:ascii="Arial Narrow" w:hAnsi="Arial Narrow"/>
                <w:b w:val="0"/>
                <w:bCs w:val="0"/>
                <w:sz w:val="20"/>
                <w:szCs w:val="20"/>
              </w:rPr>
              <w:t xml:space="preserve">: </w:t>
            </w:r>
            <w:r>
              <w:rPr>
                <w:rFonts w:ascii="Arial Narrow" w:hAnsi="Arial Narrow"/>
                <w:b w:val="0"/>
                <w:bCs w:val="0"/>
                <w:sz w:val="20"/>
                <w:szCs w:val="20"/>
              </w:rPr>
              <w:t>Revise and prepare detailed Social Accountability Matrix for the model</w:t>
            </w:r>
          </w:p>
        </w:tc>
        <w:tc>
          <w:tcPr>
            <w:tcW w:w="181" w:type="pct"/>
            <w:gridSpan w:val="2"/>
            <w:shd w:val="clear" w:color="auto" w:fill="auto"/>
          </w:tcPr>
          <w:p w:rsidR="00755BBA" w:rsidRPr="00EC23C5" w:rsidRDefault="00755BBA" w:rsidP="00996055">
            <w:pPr>
              <w:jc w:val="center"/>
              <w:rPr>
                <w:rFonts w:ascii="Arial Narrow" w:hAnsi="Arial Narrow"/>
                <w:b w:val="0"/>
                <w:sz w:val="22"/>
                <w:szCs w:val="22"/>
              </w:rPr>
            </w:pPr>
          </w:p>
        </w:tc>
        <w:tc>
          <w:tcPr>
            <w:tcW w:w="168" w:type="pct"/>
            <w:gridSpan w:val="2"/>
            <w:shd w:val="clear" w:color="auto" w:fill="auto"/>
          </w:tcPr>
          <w:p w:rsidR="00755BBA" w:rsidRDefault="00755BBA" w:rsidP="00996055">
            <w:pPr>
              <w:jc w:val="center"/>
              <w:rPr>
                <w:rFonts w:ascii="Arial Narrow" w:hAnsi="Arial Narrow"/>
                <w:b w:val="0"/>
                <w:sz w:val="22"/>
                <w:szCs w:val="22"/>
              </w:rPr>
            </w:pPr>
            <w:r w:rsidRPr="005230D5">
              <w:rPr>
                <w:rFonts w:ascii="Arial Narrow" w:hAnsi="Arial Narrow"/>
                <w:b w:val="0"/>
                <w:sz w:val="22"/>
                <w:szCs w:val="22"/>
              </w:rPr>
              <w:t>√</w:t>
            </w:r>
          </w:p>
        </w:tc>
        <w:tc>
          <w:tcPr>
            <w:tcW w:w="168" w:type="pct"/>
            <w:gridSpan w:val="4"/>
            <w:shd w:val="clear" w:color="auto" w:fill="auto"/>
          </w:tcPr>
          <w:p w:rsidR="00755BBA" w:rsidRDefault="00755BBA" w:rsidP="00996055">
            <w:pPr>
              <w:jc w:val="center"/>
              <w:rPr>
                <w:rFonts w:ascii="Arial Narrow" w:hAnsi="Arial Narrow"/>
                <w:b w:val="0"/>
                <w:sz w:val="22"/>
                <w:szCs w:val="22"/>
              </w:rPr>
            </w:pPr>
          </w:p>
        </w:tc>
        <w:tc>
          <w:tcPr>
            <w:tcW w:w="203" w:type="pct"/>
            <w:gridSpan w:val="2"/>
            <w:shd w:val="clear" w:color="auto" w:fill="auto"/>
          </w:tcPr>
          <w:p w:rsidR="00755BBA" w:rsidRDefault="00755BBA" w:rsidP="00996055">
            <w:pPr>
              <w:jc w:val="center"/>
              <w:rPr>
                <w:rFonts w:ascii="Arial Narrow" w:hAnsi="Arial Narrow"/>
                <w:b w:val="0"/>
                <w:sz w:val="22"/>
                <w:szCs w:val="22"/>
              </w:rPr>
            </w:pPr>
          </w:p>
        </w:tc>
        <w:tc>
          <w:tcPr>
            <w:tcW w:w="534" w:type="pct"/>
            <w:gridSpan w:val="3"/>
            <w:shd w:val="clear" w:color="auto" w:fill="auto"/>
          </w:tcPr>
          <w:p w:rsidR="00755BBA" w:rsidRPr="003846C3" w:rsidRDefault="00755BBA" w:rsidP="00996055">
            <w:pPr>
              <w:jc w:val="center"/>
              <w:rPr>
                <w:rFonts w:ascii="Arial Narrow" w:hAnsi="Arial Narrow" w:cs="Arial"/>
                <w:b w:val="0"/>
                <w:sz w:val="20"/>
                <w:szCs w:val="20"/>
              </w:rPr>
            </w:pPr>
            <w:r>
              <w:rPr>
                <w:rFonts w:ascii="Arial Narrow" w:hAnsi="Arial Narrow" w:cs="Arial"/>
                <w:b w:val="0"/>
                <w:sz w:val="20"/>
                <w:szCs w:val="20"/>
              </w:rPr>
              <w:t>Consultant</w:t>
            </w:r>
          </w:p>
        </w:tc>
        <w:tc>
          <w:tcPr>
            <w:tcW w:w="491" w:type="pct"/>
            <w:gridSpan w:val="3"/>
            <w:shd w:val="clear" w:color="auto" w:fill="auto"/>
          </w:tcPr>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537" w:type="pct"/>
            <w:gridSpan w:val="2"/>
            <w:vMerge/>
            <w:shd w:val="clear" w:color="auto" w:fill="auto"/>
          </w:tcPr>
          <w:p w:rsidR="00755BBA" w:rsidRPr="003846C3" w:rsidRDefault="00755BBA" w:rsidP="00996055">
            <w:pPr>
              <w:spacing w:line="240" w:lineRule="auto"/>
              <w:jc w:val="left"/>
              <w:rPr>
                <w:rFonts w:ascii="Arial Narrow" w:hAnsi="Arial Narrow" w:cs="Arial"/>
                <w:b w:val="0"/>
                <w:sz w:val="20"/>
                <w:szCs w:val="20"/>
              </w:rPr>
            </w:pPr>
          </w:p>
        </w:tc>
        <w:tc>
          <w:tcPr>
            <w:tcW w:w="624" w:type="pct"/>
            <w:vMerge/>
            <w:shd w:val="clear" w:color="auto" w:fill="auto"/>
          </w:tcPr>
          <w:p w:rsidR="00755BBA" w:rsidRPr="00EC23C5" w:rsidRDefault="00755BBA" w:rsidP="00996055">
            <w:pPr>
              <w:jc w:val="center"/>
              <w:rPr>
                <w:rFonts w:ascii="Arial Narrow" w:hAnsi="Arial Narrow"/>
                <w:b w:val="0"/>
                <w:sz w:val="22"/>
                <w:szCs w:val="22"/>
              </w:rPr>
            </w:pPr>
          </w:p>
        </w:tc>
      </w:tr>
      <w:tr w:rsidR="00755BBA" w:rsidRPr="00717507" w:rsidTr="00996055">
        <w:trPr>
          <w:cantSplit/>
          <w:trHeight w:val="405"/>
        </w:trPr>
        <w:tc>
          <w:tcPr>
            <w:tcW w:w="937" w:type="pct"/>
            <w:vMerge/>
            <w:shd w:val="clear" w:color="auto" w:fill="92D050"/>
          </w:tcPr>
          <w:p w:rsidR="00755BBA" w:rsidRDefault="00755BBA" w:rsidP="00996055">
            <w:pPr>
              <w:rPr>
                <w:rFonts w:ascii="Arial Narrow" w:hAnsi="Arial Narrow" w:cs="Arial"/>
                <w:b w:val="0"/>
                <w:sz w:val="22"/>
                <w:szCs w:val="22"/>
              </w:rPr>
            </w:pPr>
          </w:p>
        </w:tc>
        <w:tc>
          <w:tcPr>
            <w:tcW w:w="1157" w:type="pct"/>
            <w:shd w:val="clear" w:color="auto" w:fill="auto"/>
          </w:tcPr>
          <w:p w:rsidR="00755BBA" w:rsidRPr="003846C3" w:rsidRDefault="00755BBA" w:rsidP="00996055">
            <w:pPr>
              <w:pStyle w:val="Header"/>
              <w:jc w:val="left"/>
              <w:rPr>
                <w:rFonts w:ascii="Arial Narrow" w:hAnsi="Arial Narrow" w:cs="Arial"/>
                <w:b w:val="0"/>
                <w:iCs/>
                <w:sz w:val="20"/>
                <w:szCs w:val="20"/>
              </w:rPr>
            </w:pPr>
            <w:r>
              <w:rPr>
                <w:rFonts w:ascii="Arial Narrow" w:hAnsi="Arial Narrow"/>
                <w:b w:val="0"/>
                <w:bCs w:val="0"/>
                <w:sz w:val="20"/>
                <w:szCs w:val="20"/>
              </w:rPr>
              <w:t>1.4.2.2.3</w:t>
            </w:r>
            <w:r w:rsidRPr="003846C3">
              <w:rPr>
                <w:rFonts w:ascii="Arial Narrow" w:hAnsi="Arial Narrow"/>
                <w:b w:val="0"/>
                <w:bCs w:val="0"/>
                <w:sz w:val="20"/>
                <w:szCs w:val="20"/>
              </w:rPr>
              <w:t>:</w:t>
            </w:r>
            <w:r>
              <w:rPr>
                <w:rFonts w:ascii="Arial Narrow" w:hAnsi="Arial Narrow"/>
                <w:b w:val="0"/>
                <w:bCs w:val="0"/>
                <w:sz w:val="20"/>
                <w:szCs w:val="20"/>
              </w:rPr>
              <w:t xml:space="preserve"> Formulate the model’s equations and utilize appropriate software to estimate the model’s variables</w:t>
            </w:r>
          </w:p>
        </w:tc>
        <w:tc>
          <w:tcPr>
            <w:tcW w:w="181" w:type="pct"/>
            <w:gridSpan w:val="2"/>
            <w:shd w:val="clear" w:color="auto" w:fill="auto"/>
          </w:tcPr>
          <w:p w:rsidR="00755BBA" w:rsidRPr="00EC23C5" w:rsidRDefault="00755BBA" w:rsidP="00996055">
            <w:pPr>
              <w:jc w:val="center"/>
              <w:rPr>
                <w:rFonts w:ascii="Arial Narrow" w:hAnsi="Arial Narrow"/>
                <w:b w:val="0"/>
                <w:sz w:val="22"/>
                <w:szCs w:val="22"/>
              </w:rPr>
            </w:pPr>
          </w:p>
        </w:tc>
        <w:tc>
          <w:tcPr>
            <w:tcW w:w="168" w:type="pct"/>
            <w:gridSpan w:val="2"/>
            <w:shd w:val="clear" w:color="auto" w:fill="auto"/>
          </w:tcPr>
          <w:p w:rsidR="00755BBA" w:rsidRDefault="00755BBA" w:rsidP="00996055">
            <w:pPr>
              <w:jc w:val="center"/>
              <w:rPr>
                <w:rFonts w:ascii="Arial Narrow" w:hAnsi="Arial Narrow"/>
                <w:b w:val="0"/>
                <w:sz w:val="22"/>
                <w:szCs w:val="22"/>
              </w:rPr>
            </w:pPr>
            <w:r w:rsidRPr="005230D5">
              <w:rPr>
                <w:rFonts w:ascii="Arial Narrow" w:hAnsi="Arial Narrow"/>
                <w:b w:val="0"/>
                <w:sz w:val="22"/>
                <w:szCs w:val="22"/>
              </w:rPr>
              <w:t>√</w:t>
            </w:r>
          </w:p>
        </w:tc>
        <w:tc>
          <w:tcPr>
            <w:tcW w:w="168" w:type="pct"/>
            <w:gridSpan w:val="4"/>
            <w:shd w:val="clear" w:color="auto" w:fill="auto"/>
          </w:tcPr>
          <w:p w:rsidR="00755BBA" w:rsidRDefault="00755BBA" w:rsidP="00996055">
            <w:pPr>
              <w:jc w:val="center"/>
              <w:rPr>
                <w:rFonts w:ascii="Arial Narrow" w:hAnsi="Arial Narrow"/>
                <w:b w:val="0"/>
                <w:sz w:val="22"/>
                <w:szCs w:val="22"/>
              </w:rPr>
            </w:pPr>
          </w:p>
        </w:tc>
        <w:tc>
          <w:tcPr>
            <w:tcW w:w="203" w:type="pct"/>
            <w:gridSpan w:val="2"/>
            <w:shd w:val="clear" w:color="auto" w:fill="auto"/>
          </w:tcPr>
          <w:p w:rsidR="00755BBA" w:rsidRDefault="00755BBA" w:rsidP="00996055">
            <w:pPr>
              <w:jc w:val="center"/>
              <w:rPr>
                <w:rFonts w:ascii="Arial Narrow" w:hAnsi="Arial Narrow"/>
                <w:b w:val="0"/>
                <w:sz w:val="22"/>
                <w:szCs w:val="22"/>
              </w:rPr>
            </w:pPr>
          </w:p>
        </w:tc>
        <w:tc>
          <w:tcPr>
            <w:tcW w:w="534" w:type="pct"/>
            <w:gridSpan w:val="3"/>
            <w:shd w:val="clear" w:color="auto" w:fill="auto"/>
          </w:tcPr>
          <w:p w:rsidR="00755BBA" w:rsidRPr="003846C3" w:rsidRDefault="00755BBA" w:rsidP="00996055">
            <w:pPr>
              <w:jc w:val="center"/>
              <w:rPr>
                <w:rFonts w:ascii="Arial Narrow" w:hAnsi="Arial Narrow" w:cs="Arial"/>
                <w:b w:val="0"/>
                <w:sz w:val="20"/>
                <w:szCs w:val="20"/>
              </w:rPr>
            </w:pPr>
            <w:r>
              <w:rPr>
                <w:rFonts w:ascii="Arial Narrow" w:hAnsi="Arial Narrow" w:cs="Arial"/>
                <w:b w:val="0"/>
                <w:sz w:val="20"/>
                <w:szCs w:val="20"/>
              </w:rPr>
              <w:t>Consultant</w:t>
            </w:r>
          </w:p>
        </w:tc>
        <w:tc>
          <w:tcPr>
            <w:tcW w:w="491" w:type="pct"/>
            <w:gridSpan w:val="3"/>
            <w:shd w:val="clear" w:color="auto" w:fill="auto"/>
          </w:tcPr>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537" w:type="pct"/>
            <w:gridSpan w:val="2"/>
            <w:vMerge/>
            <w:shd w:val="clear" w:color="auto" w:fill="auto"/>
          </w:tcPr>
          <w:p w:rsidR="00755BBA" w:rsidRPr="003846C3" w:rsidRDefault="00755BBA" w:rsidP="00996055">
            <w:pPr>
              <w:spacing w:line="240" w:lineRule="auto"/>
              <w:jc w:val="left"/>
              <w:rPr>
                <w:rFonts w:ascii="Arial Narrow" w:hAnsi="Arial Narrow" w:cs="Arial"/>
                <w:b w:val="0"/>
                <w:sz w:val="20"/>
                <w:szCs w:val="20"/>
              </w:rPr>
            </w:pPr>
          </w:p>
        </w:tc>
        <w:tc>
          <w:tcPr>
            <w:tcW w:w="624" w:type="pct"/>
            <w:vMerge/>
            <w:shd w:val="clear" w:color="auto" w:fill="auto"/>
          </w:tcPr>
          <w:p w:rsidR="00755BBA" w:rsidRPr="00EC23C5" w:rsidRDefault="00755BBA" w:rsidP="00996055">
            <w:pPr>
              <w:jc w:val="center"/>
              <w:rPr>
                <w:rFonts w:ascii="Arial Narrow" w:hAnsi="Arial Narrow"/>
                <w:b w:val="0"/>
                <w:sz w:val="22"/>
                <w:szCs w:val="22"/>
              </w:rPr>
            </w:pPr>
          </w:p>
        </w:tc>
      </w:tr>
      <w:tr w:rsidR="00755BBA" w:rsidRPr="00717507" w:rsidTr="00996055">
        <w:trPr>
          <w:cantSplit/>
          <w:trHeight w:val="314"/>
        </w:trPr>
        <w:tc>
          <w:tcPr>
            <w:tcW w:w="937" w:type="pct"/>
            <w:vMerge/>
            <w:shd w:val="clear" w:color="auto" w:fill="92D050"/>
          </w:tcPr>
          <w:p w:rsidR="00755BBA" w:rsidRDefault="00755BBA" w:rsidP="00996055">
            <w:pPr>
              <w:rPr>
                <w:rFonts w:ascii="Arial Narrow" w:hAnsi="Arial Narrow" w:cs="Arial"/>
                <w:b w:val="0"/>
                <w:sz w:val="22"/>
                <w:szCs w:val="22"/>
              </w:rPr>
            </w:pPr>
          </w:p>
        </w:tc>
        <w:tc>
          <w:tcPr>
            <w:tcW w:w="1157" w:type="pct"/>
            <w:shd w:val="clear" w:color="auto" w:fill="auto"/>
          </w:tcPr>
          <w:p w:rsidR="00755BBA" w:rsidRPr="003846C3" w:rsidRDefault="00755BBA" w:rsidP="00996055">
            <w:pPr>
              <w:pStyle w:val="NoSpacing"/>
              <w:jc w:val="left"/>
              <w:rPr>
                <w:rFonts w:ascii="Arial Narrow" w:hAnsi="Arial Narrow"/>
                <w:sz w:val="22"/>
                <w:szCs w:val="22"/>
              </w:rPr>
            </w:pPr>
            <w:r>
              <w:rPr>
                <w:rFonts w:ascii="Arial Narrow" w:hAnsi="Arial Narrow"/>
                <w:b w:val="0"/>
                <w:bCs w:val="0"/>
                <w:sz w:val="20"/>
                <w:szCs w:val="20"/>
              </w:rPr>
              <w:t>1.4.2.2.4</w:t>
            </w:r>
            <w:r w:rsidRPr="003846C3">
              <w:rPr>
                <w:rFonts w:ascii="Arial Narrow" w:hAnsi="Arial Narrow"/>
                <w:b w:val="0"/>
                <w:bCs w:val="0"/>
                <w:sz w:val="20"/>
                <w:szCs w:val="20"/>
              </w:rPr>
              <w:t>:</w:t>
            </w:r>
            <w:r>
              <w:rPr>
                <w:rFonts w:ascii="Arial Narrow" w:hAnsi="Arial Narrow"/>
                <w:b w:val="0"/>
                <w:bCs w:val="0"/>
                <w:sz w:val="20"/>
                <w:szCs w:val="20"/>
              </w:rPr>
              <w:t xml:space="preserve"> Train national cadres on the CGE and SAM applications</w:t>
            </w:r>
          </w:p>
        </w:tc>
        <w:tc>
          <w:tcPr>
            <w:tcW w:w="181" w:type="pct"/>
            <w:gridSpan w:val="2"/>
            <w:shd w:val="clear" w:color="auto" w:fill="auto"/>
          </w:tcPr>
          <w:p w:rsidR="00755BBA" w:rsidRPr="00EC23C5" w:rsidRDefault="00755BBA" w:rsidP="00996055">
            <w:pPr>
              <w:jc w:val="center"/>
              <w:rPr>
                <w:rFonts w:ascii="Arial Narrow" w:hAnsi="Arial Narrow"/>
                <w:b w:val="0"/>
                <w:sz w:val="22"/>
                <w:szCs w:val="22"/>
              </w:rPr>
            </w:pPr>
          </w:p>
        </w:tc>
        <w:tc>
          <w:tcPr>
            <w:tcW w:w="168" w:type="pct"/>
            <w:gridSpan w:val="2"/>
            <w:shd w:val="clear" w:color="auto" w:fill="auto"/>
          </w:tcPr>
          <w:p w:rsidR="00755BBA" w:rsidRDefault="00755BBA" w:rsidP="00996055">
            <w:pPr>
              <w:jc w:val="center"/>
              <w:rPr>
                <w:rFonts w:ascii="Arial Narrow" w:hAnsi="Arial Narrow"/>
                <w:b w:val="0"/>
                <w:sz w:val="22"/>
                <w:szCs w:val="22"/>
              </w:rPr>
            </w:pPr>
          </w:p>
        </w:tc>
        <w:tc>
          <w:tcPr>
            <w:tcW w:w="168" w:type="pct"/>
            <w:gridSpan w:val="4"/>
            <w:shd w:val="clear" w:color="auto" w:fill="auto"/>
          </w:tcPr>
          <w:p w:rsidR="00755BBA" w:rsidRDefault="00755BBA" w:rsidP="00996055">
            <w:pPr>
              <w:jc w:val="center"/>
              <w:rPr>
                <w:rFonts w:ascii="Arial Narrow" w:hAnsi="Arial Narrow"/>
                <w:b w:val="0"/>
                <w:sz w:val="22"/>
                <w:szCs w:val="22"/>
              </w:rPr>
            </w:pPr>
          </w:p>
        </w:tc>
        <w:tc>
          <w:tcPr>
            <w:tcW w:w="203" w:type="pct"/>
            <w:gridSpan w:val="2"/>
            <w:shd w:val="clear" w:color="auto" w:fill="auto"/>
          </w:tcPr>
          <w:p w:rsidR="00755BBA" w:rsidRDefault="00755BBA" w:rsidP="00996055">
            <w:pPr>
              <w:jc w:val="center"/>
              <w:rPr>
                <w:rFonts w:ascii="Arial Narrow" w:hAnsi="Arial Narrow"/>
                <w:b w:val="0"/>
                <w:sz w:val="22"/>
                <w:szCs w:val="22"/>
              </w:rPr>
            </w:pPr>
          </w:p>
        </w:tc>
        <w:tc>
          <w:tcPr>
            <w:tcW w:w="534" w:type="pct"/>
            <w:gridSpan w:val="3"/>
            <w:shd w:val="clear" w:color="auto" w:fill="auto"/>
          </w:tcPr>
          <w:p w:rsidR="00755BBA" w:rsidRPr="003846C3" w:rsidRDefault="00755BBA" w:rsidP="00996055">
            <w:pPr>
              <w:jc w:val="center"/>
              <w:rPr>
                <w:rFonts w:ascii="Arial Narrow" w:hAnsi="Arial Narrow" w:cs="Arial"/>
                <w:b w:val="0"/>
                <w:sz w:val="20"/>
                <w:szCs w:val="20"/>
              </w:rPr>
            </w:pPr>
            <w:r>
              <w:rPr>
                <w:rFonts w:ascii="Arial Narrow" w:hAnsi="Arial Narrow" w:cs="Arial"/>
                <w:b w:val="0"/>
                <w:sz w:val="20"/>
                <w:szCs w:val="20"/>
              </w:rPr>
              <w:t xml:space="preserve">Consultant </w:t>
            </w:r>
          </w:p>
        </w:tc>
        <w:tc>
          <w:tcPr>
            <w:tcW w:w="491" w:type="pct"/>
            <w:gridSpan w:val="3"/>
            <w:shd w:val="clear" w:color="auto" w:fill="auto"/>
          </w:tcPr>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537" w:type="pct"/>
            <w:gridSpan w:val="2"/>
            <w:vMerge/>
            <w:shd w:val="clear" w:color="auto" w:fill="auto"/>
          </w:tcPr>
          <w:p w:rsidR="00755BBA" w:rsidRPr="003846C3" w:rsidRDefault="00755BBA" w:rsidP="00996055">
            <w:pPr>
              <w:spacing w:line="240" w:lineRule="auto"/>
              <w:jc w:val="left"/>
              <w:rPr>
                <w:rFonts w:ascii="Arial Narrow" w:hAnsi="Arial Narrow" w:cs="Arial"/>
                <w:b w:val="0"/>
                <w:sz w:val="20"/>
                <w:szCs w:val="20"/>
              </w:rPr>
            </w:pPr>
          </w:p>
        </w:tc>
        <w:tc>
          <w:tcPr>
            <w:tcW w:w="624" w:type="pct"/>
            <w:vMerge/>
            <w:shd w:val="clear" w:color="auto" w:fill="auto"/>
          </w:tcPr>
          <w:p w:rsidR="00755BBA" w:rsidRPr="00EC23C5" w:rsidRDefault="00755BBA" w:rsidP="00996055">
            <w:pPr>
              <w:jc w:val="left"/>
              <w:rPr>
                <w:rFonts w:ascii="Arial Narrow" w:hAnsi="Arial Narrow"/>
                <w:b w:val="0"/>
                <w:sz w:val="22"/>
                <w:szCs w:val="22"/>
              </w:rPr>
            </w:pPr>
          </w:p>
        </w:tc>
      </w:tr>
      <w:tr w:rsidR="00755BBA" w:rsidRPr="00717507" w:rsidTr="00996055">
        <w:trPr>
          <w:cantSplit/>
          <w:trHeight w:val="989"/>
        </w:trPr>
        <w:tc>
          <w:tcPr>
            <w:tcW w:w="937" w:type="pct"/>
            <w:vMerge/>
            <w:shd w:val="clear" w:color="auto" w:fill="92D050"/>
          </w:tcPr>
          <w:p w:rsidR="00755BBA" w:rsidRDefault="00755BBA" w:rsidP="00996055">
            <w:pPr>
              <w:rPr>
                <w:rFonts w:ascii="Arial Narrow" w:hAnsi="Arial Narrow" w:cs="Arial"/>
                <w:b w:val="0"/>
                <w:sz w:val="22"/>
                <w:szCs w:val="22"/>
              </w:rPr>
            </w:pPr>
          </w:p>
        </w:tc>
        <w:tc>
          <w:tcPr>
            <w:tcW w:w="1157" w:type="pct"/>
            <w:tcBorders>
              <w:bottom w:val="single" w:sz="4" w:space="0" w:color="auto"/>
            </w:tcBorders>
            <w:shd w:val="clear" w:color="auto" w:fill="FFC000"/>
          </w:tcPr>
          <w:p w:rsidR="00755BBA" w:rsidRDefault="00755BBA" w:rsidP="00996055">
            <w:pPr>
              <w:pStyle w:val="NoSpacing"/>
              <w:jc w:val="left"/>
              <w:rPr>
                <w:rFonts w:ascii="Arial Narrow" w:hAnsi="Arial Narrow" w:cs="Arial"/>
                <w:sz w:val="20"/>
                <w:szCs w:val="20"/>
              </w:rPr>
            </w:pPr>
          </w:p>
          <w:p w:rsidR="00755BBA" w:rsidRPr="00EC3E1C" w:rsidRDefault="00755BBA" w:rsidP="00996055">
            <w:pPr>
              <w:pStyle w:val="NoSpacing"/>
              <w:jc w:val="left"/>
              <w:rPr>
                <w:rFonts w:ascii="Arial Narrow" w:hAnsi="Arial Narrow"/>
                <w:sz w:val="22"/>
                <w:szCs w:val="22"/>
              </w:rPr>
            </w:pPr>
            <w:r w:rsidRPr="00A3542D">
              <w:rPr>
                <w:rFonts w:ascii="Arial Narrow" w:hAnsi="Arial Narrow" w:cs="Arial"/>
                <w:sz w:val="20"/>
                <w:szCs w:val="20"/>
              </w:rPr>
              <w:t>Activity 1.4.2.3</w:t>
            </w:r>
            <w:r w:rsidRPr="00A3542D">
              <w:rPr>
                <w:rFonts w:ascii="Arial Narrow" w:hAnsi="Arial Narrow" w:cs="Arial"/>
                <w:iCs/>
                <w:sz w:val="20"/>
                <w:szCs w:val="20"/>
              </w:rPr>
              <w:t>:</w:t>
            </w:r>
            <w:r w:rsidRPr="00A3542D">
              <w:rPr>
                <w:rFonts w:ascii="Arial Narrow" w:hAnsi="Arial Narrow" w:cs="Arial"/>
                <w:i/>
                <w:sz w:val="20"/>
                <w:szCs w:val="20"/>
              </w:rPr>
              <w:t xml:space="preserve"> </w:t>
            </w:r>
            <w:r w:rsidRPr="00A3542D">
              <w:rPr>
                <w:rFonts w:ascii="Arial Narrow" w:hAnsi="Arial Narrow"/>
                <w:sz w:val="20"/>
                <w:szCs w:val="20"/>
              </w:rPr>
              <w:t>Information technology infrastructure of the CSB developed</w:t>
            </w:r>
          </w:p>
        </w:tc>
        <w:tc>
          <w:tcPr>
            <w:tcW w:w="181" w:type="pct"/>
            <w:gridSpan w:val="2"/>
            <w:tcBorders>
              <w:bottom w:val="single" w:sz="4" w:space="0" w:color="auto"/>
            </w:tcBorders>
            <w:shd w:val="clear" w:color="auto" w:fill="FFC000"/>
            <w:vAlign w:val="center"/>
          </w:tcPr>
          <w:p w:rsidR="00755BBA" w:rsidRPr="00EC23C5" w:rsidRDefault="00755BBA" w:rsidP="00996055">
            <w:pPr>
              <w:rPr>
                <w:rFonts w:ascii="Arial Narrow" w:hAnsi="Arial Narrow"/>
                <w:b w:val="0"/>
                <w:sz w:val="22"/>
                <w:szCs w:val="22"/>
              </w:rPr>
            </w:pPr>
            <w:r w:rsidRPr="00EC23C5">
              <w:rPr>
                <w:rFonts w:ascii="Arial Narrow" w:hAnsi="Arial Narrow"/>
                <w:b w:val="0"/>
                <w:sz w:val="22"/>
                <w:szCs w:val="22"/>
              </w:rPr>
              <w:t>√</w:t>
            </w:r>
          </w:p>
        </w:tc>
        <w:tc>
          <w:tcPr>
            <w:tcW w:w="168" w:type="pct"/>
            <w:gridSpan w:val="2"/>
            <w:tcBorders>
              <w:bottom w:val="single" w:sz="4" w:space="0" w:color="auto"/>
            </w:tcBorders>
            <w:shd w:val="clear" w:color="auto" w:fill="FFC000"/>
          </w:tcPr>
          <w:p w:rsidR="00755BBA" w:rsidRDefault="00755BBA" w:rsidP="00996055">
            <w:pPr>
              <w:jc w:val="center"/>
              <w:rPr>
                <w:rFonts w:ascii="Arial Narrow" w:hAnsi="Arial Narrow"/>
                <w:b w:val="0"/>
                <w:sz w:val="22"/>
                <w:szCs w:val="22"/>
              </w:rPr>
            </w:pPr>
          </w:p>
          <w:p w:rsidR="00755BBA" w:rsidRDefault="00755BBA" w:rsidP="00996055">
            <w:pPr>
              <w:jc w:val="center"/>
              <w:rPr>
                <w:rFonts w:ascii="Arial Narrow" w:hAnsi="Arial Narrow"/>
                <w:b w:val="0"/>
                <w:sz w:val="22"/>
                <w:szCs w:val="22"/>
              </w:rPr>
            </w:pPr>
            <w:r w:rsidRPr="00EC23C5">
              <w:rPr>
                <w:rFonts w:ascii="Arial Narrow" w:hAnsi="Arial Narrow"/>
                <w:b w:val="0"/>
                <w:sz w:val="22"/>
                <w:szCs w:val="22"/>
              </w:rPr>
              <w:t>√</w:t>
            </w:r>
          </w:p>
          <w:p w:rsidR="00755BBA" w:rsidRPr="00EF5EFC" w:rsidRDefault="00755BBA" w:rsidP="00996055">
            <w:pPr>
              <w:jc w:val="center"/>
            </w:pPr>
          </w:p>
        </w:tc>
        <w:tc>
          <w:tcPr>
            <w:tcW w:w="168" w:type="pct"/>
            <w:gridSpan w:val="4"/>
            <w:tcBorders>
              <w:bottom w:val="single" w:sz="4" w:space="0" w:color="auto"/>
            </w:tcBorders>
            <w:shd w:val="clear" w:color="auto" w:fill="FFC000"/>
          </w:tcPr>
          <w:p w:rsidR="00755BBA" w:rsidRDefault="00755BBA" w:rsidP="00996055">
            <w:pPr>
              <w:jc w:val="center"/>
              <w:rPr>
                <w:rFonts w:ascii="Arial Narrow" w:hAnsi="Arial Narrow"/>
                <w:b w:val="0"/>
                <w:sz w:val="22"/>
                <w:szCs w:val="22"/>
              </w:rPr>
            </w:pPr>
          </w:p>
          <w:p w:rsidR="00755BBA" w:rsidRPr="00EC23C5" w:rsidRDefault="00755BBA" w:rsidP="00996055">
            <w:pPr>
              <w:jc w:val="center"/>
              <w:rPr>
                <w:rFonts w:ascii="Arial Narrow" w:hAnsi="Arial Narrow"/>
                <w:b w:val="0"/>
                <w:sz w:val="22"/>
                <w:szCs w:val="22"/>
              </w:rPr>
            </w:pPr>
          </w:p>
        </w:tc>
        <w:tc>
          <w:tcPr>
            <w:tcW w:w="203" w:type="pct"/>
            <w:gridSpan w:val="2"/>
            <w:tcBorders>
              <w:bottom w:val="single" w:sz="4" w:space="0" w:color="auto"/>
            </w:tcBorders>
            <w:shd w:val="clear" w:color="auto" w:fill="FFC000"/>
          </w:tcPr>
          <w:p w:rsidR="00755BBA" w:rsidRDefault="00755BBA" w:rsidP="00996055">
            <w:pPr>
              <w:jc w:val="center"/>
              <w:rPr>
                <w:rFonts w:ascii="Arial Narrow" w:hAnsi="Arial Narrow"/>
                <w:b w:val="0"/>
                <w:sz w:val="22"/>
                <w:szCs w:val="22"/>
              </w:rPr>
            </w:pPr>
          </w:p>
          <w:p w:rsidR="00755BBA" w:rsidRPr="00EC23C5" w:rsidRDefault="00755BBA" w:rsidP="00996055">
            <w:pPr>
              <w:jc w:val="center"/>
              <w:rPr>
                <w:rFonts w:ascii="Arial Narrow" w:hAnsi="Arial Narrow"/>
                <w:b w:val="0"/>
                <w:sz w:val="22"/>
                <w:szCs w:val="22"/>
              </w:rPr>
            </w:pPr>
          </w:p>
        </w:tc>
        <w:tc>
          <w:tcPr>
            <w:tcW w:w="534" w:type="pct"/>
            <w:gridSpan w:val="3"/>
            <w:tcBorders>
              <w:bottom w:val="single" w:sz="4" w:space="0" w:color="auto"/>
            </w:tcBorders>
            <w:shd w:val="clear" w:color="auto" w:fill="FFC000"/>
          </w:tcPr>
          <w:p w:rsidR="00755BBA" w:rsidRPr="003846C3" w:rsidRDefault="00755BBA" w:rsidP="00996055">
            <w:pPr>
              <w:jc w:val="left"/>
              <w:rPr>
                <w:rFonts w:ascii="Arial Narrow" w:hAnsi="Arial Narrow" w:cs="Arial"/>
                <w:b w:val="0"/>
                <w:sz w:val="20"/>
                <w:szCs w:val="20"/>
              </w:rPr>
            </w:pPr>
          </w:p>
          <w:p w:rsidR="00755BBA" w:rsidRPr="003846C3" w:rsidRDefault="00755BBA" w:rsidP="00996055">
            <w:pPr>
              <w:jc w:val="center"/>
              <w:rPr>
                <w:rFonts w:ascii="Arial Narrow" w:hAnsi="Arial Narrow"/>
                <w:b w:val="0"/>
                <w:sz w:val="20"/>
                <w:szCs w:val="20"/>
              </w:rPr>
            </w:pPr>
            <w:r>
              <w:rPr>
                <w:rFonts w:ascii="Arial Narrow" w:hAnsi="Arial Narrow" w:cs="Arial"/>
                <w:b w:val="0"/>
                <w:sz w:val="20"/>
                <w:szCs w:val="20"/>
              </w:rPr>
              <w:t>PM</w:t>
            </w:r>
          </w:p>
        </w:tc>
        <w:tc>
          <w:tcPr>
            <w:tcW w:w="491" w:type="pct"/>
            <w:gridSpan w:val="3"/>
            <w:tcBorders>
              <w:bottom w:val="single" w:sz="4" w:space="0" w:color="auto"/>
            </w:tcBorders>
            <w:shd w:val="clear" w:color="auto" w:fill="FFC000"/>
          </w:tcPr>
          <w:p w:rsidR="00755BBA" w:rsidRPr="003846C3" w:rsidRDefault="00755BBA" w:rsidP="00996055">
            <w:pPr>
              <w:jc w:val="center"/>
              <w:rPr>
                <w:rFonts w:ascii="Arial Narrow" w:hAnsi="Arial Narrow"/>
                <w:b w:val="0"/>
                <w:sz w:val="20"/>
                <w:szCs w:val="20"/>
              </w:rPr>
            </w:pPr>
          </w:p>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537" w:type="pct"/>
            <w:gridSpan w:val="2"/>
            <w:tcBorders>
              <w:bottom w:val="single" w:sz="4" w:space="0" w:color="auto"/>
            </w:tcBorders>
            <w:shd w:val="clear" w:color="auto" w:fill="FFC000"/>
          </w:tcPr>
          <w:p w:rsidR="00755BBA" w:rsidRDefault="00755BBA" w:rsidP="00996055">
            <w:pPr>
              <w:spacing w:line="240" w:lineRule="auto"/>
              <w:jc w:val="left"/>
              <w:rPr>
                <w:rFonts w:ascii="Arial Narrow" w:hAnsi="Arial Narrow" w:cs="Arial"/>
                <w:b w:val="0"/>
                <w:sz w:val="20"/>
                <w:szCs w:val="20"/>
              </w:rPr>
            </w:pPr>
          </w:p>
          <w:p w:rsidR="00755BBA" w:rsidRPr="00195E45" w:rsidRDefault="00755BBA" w:rsidP="00996055">
            <w:pPr>
              <w:spacing w:line="240" w:lineRule="auto"/>
              <w:jc w:val="left"/>
              <w:rPr>
                <w:rFonts w:ascii="Arial Narrow" w:hAnsi="Arial Narrow" w:cs="Arial"/>
                <w:b w:val="0"/>
                <w:sz w:val="20"/>
                <w:szCs w:val="20"/>
              </w:rPr>
            </w:pPr>
            <w:r>
              <w:rPr>
                <w:rFonts w:ascii="Arial Narrow" w:hAnsi="Arial Narrow" w:cs="Arial"/>
                <w:b w:val="0"/>
                <w:sz w:val="20"/>
                <w:szCs w:val="20"/>
              </w:rPr>
              <w:t>Costs of conducting training programmes</w:t>
            </w:r>
          </w:p>
        </w:tc>
        <w:tc>
          <w:tcPr>
            <w:tcW w:w="624" w:type="pct"/>
            <w:tcBorders>
              <w:bottom w:val="single" w:sz="4" w:space="0" w:color="auto"/>
            </w:tcBorders>
            <w:shd w:val="clear" w:color="auto" w:fill="FFC000"/>
          </w:tcPr>
          <w:p w:rsidR="00755BBA" w:rsidRDefault="00755BBA" w:rsidP="00996055">
            <w:pPr>
              <w:jc w:val="center"/>
              <w:rPr>
                <w:rFonts w:ascii="Arial Narrow" w:hAnsi="Arial Narrow" w:cs="Arial"/>
                <w:bCs w:val="0"/>
                <w:iCs/>
                <w:sz w:val="24"/>
                <w:szCs w:val="24"/>
              </w:rPr>
            </w:pPr>
          </w:p>
          <w:p w:rsidR="00755BBA" w:rsidRPr="005C1256" w:rsidRDefault="00755BBA" w:rsidP="00996055">
            <w:pPr>
              <w:jc w:val="center"/>
              <w:rPr>
                <w:rFonts w:ascii="Arial Narrow" w:hAnsi="Arial Narrow" w:cs="Arial"/>
                <w:bCs w:val="0"/>
                <w:iCs/>
                <w:sz w:val="24"/>
                <w:szCs w:val="24"/>
              </w:rPr>
            </w:pPr>
            <w:r>
              <w:rPr>
                <w:rFonts w:ascii="Arial Narrow" w:hAnsi="Arial Narrow" w:cs="Arial"/>
                <w:bCs w:val="0"/>
                <w:iCs/>
                <w:sz w:val="24"/>
                <w:szCs w:val="24"/>
              </w:rPr>
              <w:t>258,000</w:t>
            </w:r>
          </w:p>
        </w:tc>
      </w:tr>
      <w:tr w:rsidR="00755BBA" w:rsidRPr="00717507" w:rsidTr="00996055">
        <w:trPr>
          <w:cantSplit/>
          <w:trHeight w:val="314"/>
        </w:trPr>
        <w:tc>
          <w:tcPr>
            <w:tcW w:w="937" w:type="pct"/>
            <w:vMerge/>
            <w:shd w:val="clear" w:color="auto" w:fill="92D050"/>
          </w:tcPr>
          <w:p w:rsidR="00755BBA" w:rsidRDefault="00755BBA" w:rsidP="00996055">
            <w:pPr>
              <w:rPr>
                <w:rFonts w:ascii="Arial Narrow" w:hAnsi="Arial Narrow" w:cs="Arial"/>
                <w:b w:val="0"/>
                <w:sz w:val="22"/>
                <w:szCs w:val="22"/>
              </w:rPr>
            </w:pPr>
          </w:p>
        </w:tc>
        <w:tc>
          <w:tcPr>
            <w:tcW w:w="4063" w:type="pct"/>
            <w:gridSpan w:val="20"/>
            <w:shd w:val="clear" w:color="auto" w:fill="FFFF00"/>
          </w:tcPr>
          <w:p w:rsidR="00755BBA" w:rsidRDefault="00755BBA" w:rsidP="00996055">
            <w:pPr>
              <w:jc w:val="center"/>
              <w:rPr>
                <w:rFonts w:ascii="Arial Narrow" w:hAnsi="Arial Narrow" w:cs="Arial"/>
                <w:bCs w:val="0"/>
                <w:iCs/>
                <w:sz w:val="24"/>
                <w:szCs w:val="24"/>
              </w:rPr>
            </w:pPr>
            <w:r>
              <w:rPr>
                <w:rFonts w:ascii="Arial Narrow" w:hAnsi="Arial Narrow"/>
                <w:sz w:val="20"/>
                <w:szCs w:val="20"/>
              </w:rPr>
              <w:t>Activity budget lines</w:t>
            </w:r>
          </w:p>
        </w:tc>
      </w:tr>
      <w:tr w:rsidR="00755BBA" w:rsidRPr="00717507" w:rsidTr="00996055">
        <w:trPr>
          <w:cantSplit/>
          <w:trHeight w:val="314"/>
        </w:trPr>
        <w:tc>
          <w:tcPr>
            <w:tcW w:w="937" w:type="pct"/>
            <w:vMerge/>
            <w:shd w:val="clear" w:color="auto" w:fill="92D050"/>
          </w:tcPr>
          <w:p w:rsidR="00755BBA" w:rsidRDefault="00755BBA" w:rsidP="00996055">
            <w:pPr>
              <w:rPr>
                <w:rFonts w:ascii="Arial Narrow" w:hAnsi="Arial Narrow" w:cs="Arial"/>
                <w:b w:val="0"/>
                <w:sz w:val="22"/>
                <w:szCs w:val="22"/>
              </w:rPr>
            </w:pPr>
          </w:p>
        </w:tc>
        <w:tc>
          <w:tcPr>
            <w:tcW w:w="1157" w:type="pct"/>
            <w:shd w:val="clear" w:color="auto" w:fill="auto"/>
          </w:tcPr>
          <w:p w:rsidR="00755BBA" w:rsidRPr="00EC3E1C" w:rsidRDefault="00755BBA" w:rsidP="00996055">
            <w:pPr>
              <w:pStyle w:val="Header"/>
              <w:jc w:val="left"/>
              <w:rPr>
                <w:rFonts w:ascii="Arial Narrow" w:hAnsi="Arial Narrow" w:cs="Arial"/>
                <w:b w:val="0"/>
                <w:iCs/>
                <w:sz w:val="20"/>
                <w:szCs w:val="20"/>
              </w:rPr>
            </w:pPr>
            <w:r w:rsidRPr="003846C3">
              <w:rPr>
                <w:rFonts w:ascii="Arial Narrow" w:hAnsi="Arial Narrow" w:cs="Arial"/>
                <w:b w:val="0"/>
                <w:sz w:val="20"/>
                <w:szCs w:val="20"/>
              </w:rPr>
              <w:t>1.4.2.</w:t>
            </w:r>
            <w:r>
              <w:rPr>
                <w:rFonts w:ascii="Arial Narrow" w:hAnsi="Arial Narrow" w:cs="Arial"/>
                <w:b w:val="0"/>
                <w:sz w:val="20"/>
                <w:szCs w:val="20"/>
              </w:rPr>
              <w:t>3</w:t>
            </w:r>
            <w:r w:rsidRPr="003846C3">
              <w:rPr>
                <w:rFonts w:ascii="Arial Narrow" w:hAnsi="Arial Narrow" w:cs="Arial"/>
                <w:b w:val="0"/>
                <w:sz w:val="20"/>
                <w:szCs w:val="20"/>
              </w:rPr>
              <w:t>.1:</w:t>
            </w:r>
            <w:r>
              <w:rPr>
                <w:rFonts w:ascii="Arial Narrow" w:hAnsi="Arial Narrow" w:cs="Arial"/>
                <w:b w:val="0"/>
                <w:iCs/>
                <w:sz w:val="20"/>
                <w:szCs w:val="20"/>
              </w:rPr>
              <w:t>Evaluate the automation infrastructure and information network of the CSB</w:t>
            </w:r>
          </w:p>
        </w:tc>
        <w:tc>
          <w:tcPr>
            <w:tcW w:w="181" w:type="pct"/>
            <w:gridSpan w:val="2"/>
            <w:shd w:val="clear" w:color="auto" w:fill="auto"/>
          </w:tcPr>
          <w:p w:rsidR="00755BBA" w:rsidRPr="00EC23C5" w:rsidRDefault="00755BBA" w:rsidP="00996055">
            <w:pPr>
              <w:jc w:val="center"/>
              <w:rPr>
                <w:rFonts w:ascii="Arial Narrow" w:hAnsi="Arial Narrow"/>
                <w:b w:val="0"/>
                <w:sz w:val="22"/>
                <w:szCs w:val="22"/>
              </w:rPr>
            </w:pPr>
            <w:r w:rsidRPr="00B36304">
              <w:rPr>
                <w:rFonts w:ascii="Arial Narrow" w:hAnsi="Arial Narrow"/>
                <w:b w:val="0"/>
                <w:sz w:val="22"/>
                <w:szCs w:val="22"/>
              </w:rPr>
              <w:t>√</w:t>
            </w:r>
          </w:p>
        </w:tc>
        <w:tc>
          <w:tcPr>
            <w:tcW w:w="168" w:type="pct"/>
            <w:gridSpan w:val="2"/>
            <w:shd w:val="clear" w:color="auto" w:fill="auto"/>
          </w:tcPr>
          <w:p w:rsidR="00755BBA" w:rsidRDefault="00755BBA" w:rsidP="00996055">
            <w:pPr>
              <w:jc w:val="center"/>
              <w:rPr>
                <w:rFonts w:ascii="Arial Narrow" w:hAnsi="Arial Narrow"/>
                <w:b w:val="0"/>
                <w:sz w:val="22"/>
                <w:szCs w:val="22"/>
              </w:rPr>
            </w:pPr>
            <w:r w:rsidRPr="00B36304">
              <w:rPr>
                <w:rFonts w:ascii="Arial Narrow" w:hAnsi="Arial Narrow"/>
                <w:b w:val="0"/>
                <w:sz w:val="22"/>
                <w:szCs w:val="22"/>
              </w:rPr>
              <w:t>√</w:t>
            </w:r>
          </w:p>
        </w:tc>
        <w:tc>
          <w:tcPr>
            <w:tcW w:w="168" w:type="pct"/>
            <w:gridSpan w:val="4"/>
            <w:shd w:val="clear" w:color="auto" w:fill="auto"/>
          </w:tcPr>
          <w:p w:rsidR="00755BBA" w:rsidRDefault="00755BBA" w:rsidP="00996055">
            <w:pPr>
              <w:jc w:val="center"/>
              <w:rPr>
                <w:rFonts w:ascii="Arial Narrow" w:hAnsi="Arial Narrow"/>
                <w:b w:val="0"/>
                <w:sz w:val="22"/>
                <w:szCs w:val="22"/>
              </w:rPr>
            </w:pPr>
          </w:p>
        </w:tc>
        <w:tc>
          <w:tcPr>
            <w:tcW w:w="203" w:type="pct"/>
            <w:gridSpan w:val="2"/>
            <w:shd w:val="clear" w:color="auto" w:fill="auto"/>
          </w:tcPr>
          <w:p w:rsidR="00755BBA" w:rsidRDefault="00755BBA" w:rsidP="00996055">
            <w:pPr>
              <w:jc w:val="center"/>
              <w:rPr>
                <w:rFonts w:ascii="Arial Narrow" w:hAnsi="Arial Narrow"/>
                <w:b w:val="0"/>
                <w:sz w:val="22"/>
                <w:szCs w:val="22"/>
              </w:rPr>
            </w:pPr>
          </w:p>
        </w:tc>
        <w:tc>
          <w:tcPr>
            <w:tcW w:w="534" w:type="pct"/>
            <w:gridSpan w:val="3"/>
            <w:shd w:val="clear" w:color="auto" w:fill="auto"/>
          </w:tcPr>
          <w:p w:rsidR="00755BBA" w:rsidRPr="003846C3" w:rsidRDefault="00755BBA" w:rsidP="00996055">
            <w:pPr>
              <w:jc w:val="center"/>
              <w:rPr>
                <w:rFonts w:ascii="Arial Narrow" w:hAnsi="Arial Narrow" w:cs="Arial"/>
                <w:b w:val="0"/>
                <w:sz w:val="20"/>
                <w:szCs w:val="20"/>
              </w:rPr>
            </w:pPr>
            <w:r>
              <w:rPr>
                <w:rFonts w:ascii="Arial Narrow" w:hAnsi="Arial Narrow" w:cs="Arial"/>
                <w:b w:val="0"/>
                <w:sz w:val="20"/>
                <w:szCs w:val="20"/>
              </w:rPr>
              <w:t>Consultant</w:t>
            </w:r>
          </w:p>
        </w:tc>
        <w:tc>
          <w:tcPr>
            <w:tcW w:w="491" w:type="pct"/>
            <w:gridSpan w:val="3"/>
            <w:shd w:val="clear" w:color="auto" w:fill="auto"/>
          </w:tcPr>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494" w:type="pct"/>
            <w:vMerge w:val="restart"/>
            <w:shd w:val="clear" w:color="auto" w:fill="auto"/>
          </w:tcPr>
          <w:p w:rsidR="00755BBA" w:rsidRPr="003846C3" w:rsidRDefault="00755BBA" w:rsidP="00996055">
            <w:pPr>
              <w:spacing w:line="240" w:lineRule="auto"/>
              <w:jc w:val="left"/>
              <w:rPr>
                <w:rFonts w:ascii="Arial Narrow" w:hAnsi="Arial Narrow" w:cs="Arial"/>
                <w:b w:val="0"/>
                <w:sz w:val="20"/>
                <w:szCs w:val="20"/>
              </w:rPr>
            </w:pPr>
            <w:r w:rsidRPr="003846C3">
              <w:rPr>
                <w:rFonts w:ascii="Arial Narrow" w:hAnsi="Arial Narrow" w:cs="Arial"/>
                <w:b w:val="0"/>
                <w:sz w:val="20"/>
                <w:szCs w:val="20"/>
              </w:rPr>
              <w:t xml:space="preserve">Contracts for </w:t>
            </w:r>
            <w:r>
              <w:rPr>
                <w:rFonts w:ascii="Arial Narrow" w:hAnsi="Arial Narrow" w:cs="Arial"/>
                <w:b w:val="0"/>
                <w:sz w:val="20"/>
                <w:szCs w:val="20"/>
              </w:rPr>
              <w:t>Local/International consultants</w:t>
            </w:r>
          </w:p>
        </w:tc>
        <w:tc>
          <w:tcPr>
            <w:tcW w:w="667" w:type="pct"/>
            <w:gridSpan w:val="2"/>
            <w:vMerge w:val="restart"/>
            <w:shd w:val="clear" w:color="auto" w:fill="auto"/>
          </w:tcPr>
          <w:p w:rsidR="00755BBA" w:rsidRPr="00EC23C5" w:rsidRDefault="00755BBA" w:rsidP="00996055">
            <w:pPr>
              <w:jc w:val="left"/>
              <w:rPr>
                <w:rFonts w:ascii="Arial Narrow" w:hAnsi="Arial Narrow"/>
                <w:b w:val="0"/>
                <w:sz w:val="22"/>
                <w:szCs w:val="22"/>
              </w:rPr>
            </w:pPr>
            <w:r>
              <w:rPr>
                <w:rFonts w:ascii="Arial Narrow" w:hAnsi="Arial Narrow" w:cs="Arial"/>
                <w:b w:val="0"/>
                <w:sz w:val="20"/>
                <w:szCs w:val="20"/>
              </w:rPr>
              <w:t>1.4.2.3.1-3: Administrative Consultant = 7,000*12 months = 84,000</w:t>
            </w:r>
          </w:p>
        </w:tc>
      </w:tr>
      <w:tr w:rsidR="00755BBA" w:rsidRPr="00717507" w:rsidTr="00996055">
        <w:trPr>
          <w:cantSplit/>
          <w:trHeight w:val="314"/>
        </w:trPr>
        <w:tc>
          <w:tcPr>
            <w:tcW w:w="937" w:type="pct"/>
            <w:vMerge/>
            <w:shd w:val="clear" w:color="auto" w:fill="92D050"/>
          </w:tcPr>
          <w:p w:rsidR="00755BBA" w:rsidRDefault="00755BBA" w:rsidP="00996055">
            <w:pPr>
              <w:rPr>
                <w:rFonts w:ascii="Arial Narrow" w:hAnsi="Arial Narrow" w:cs="Arial"/>
                <w:b w:val="0"/>
                <w:sz w:val="22"/>
                <w:szCs w:val="22"/>
              </w:rPr>
            </w:pPr>
          </w:p>
        </w:tc>
        <w:tc>
          <w:tcPr>
            <w:tcW w:w="1157" w:type="pct"/>
            <w:shd w:val="clear" w:color="auto" w:fill="auto"/>
          </w:tcPr>
          <w:p w:rsidR="00755BBA" w:rsidRPr="00E21B04" w:rsidRDefault="00755BBA" w:rsidP="00996055">
            <w:pPr>
              <w:pStyle w:val="NoSpacing"/>
              <w:jc w:val="left"/>
              <w:rPr>
                <w:rFonts w:ascii="Arial Narrow" w:hAnsi="Arial Narrow" w:cs="Arial"/>
                <w:sz w:val="20"/>
                <w:szCs w:val="20"/>
              </w:rPr>
            </w:pPr>
            <w:r w:rsidRPr="003846C3">
              <w:rPr>
                <w:rFonts w:ascii="Arial Narrow" w:hAnsi="Arial Narrow" w:cs="Arial"/>
                <w:b w:val="0"/>
                <w:iCs/>
                <w:sz w:val="20"/>
                <w:szCs w:val="20"/>
              </w:rPr>
              <w:t>1.4.2.</w:t>
            </w:r>
            <w:r>
              <w:rPr>
                <w:rFonts w:ascii="Arial Narrow" w:hAnsi="Arial Narrow" w:cs="Arial"/>
                <w:b w:val="0"/>
                <w:iCs/>
                <w:sz w:val="20"/>
                <w:szCs w:val="20"/>
              </w:rPr>
              <w:t>3</w:t>
            </w:r>
            <w:r w:rsidRPr="003846C3">
              <w:rPr>
                <w:rFonts w:ascii="Arial Narrow" w:hAnsi="Arial Narrow" w:cs="Arial"/>
                <w:b w:val="0"/>
                <w:iCs/>
                <w:sz w:val="20"/>
                <w:szCs w:val="20"/>
              </w:rPr>
              <w:t>.2:</w:t>
            </w:r>
            <w:r>
              <w:rPr>
                <w:rFonts w:ascii="Arial Narrow" w:hAnsi="Arial Narrow" w:cs="Arial"/>
                <w:b w:val="0"/>
                <w:iCs/>
                <w:sz w:val="20"/>
                <w:szCs w:val="20"/>
              </w:rPr>
              <w:t>Develop a training plan to build the technical capacities of CSB staff after conducting a needs assessment</w:t>
            </w:r>
          </w:p>
        </w:tc>
        <w:tc>
          <w:tcPr>
            <w:tcW w:w="181" w:type="pct"/>
            <w:gridSpan w:val="2"/>
            <w:shd w:val="clear" w:color="auto" w:fill="auto"/>
          </w:tcPr>
          <w:p w:rsidR="00755BBA" w:rsidRPr="00EC23C5" w:rsidRDefault="00755BBA" w:rsidP="00996055">
            <w:pPr>
              <w:jc w:val="center"/>
              <w:rPr>
                <w:rFonts w:ascii="Arial Narrow" w:hAnsi="Arial Narrow"/>
                <w:b w:val="0"/>
                <w:sz w:val="22"/>
                <w:szCs w:val="22"/>
              </w:rPr>
            </w:pPr>
            <w:r w:rsidRPr="00B36304">
              <w:rPr>
                <w:rFonts w:ascii="Arial Narrow" w:hAnsi="Arial Narrow"/>
                <w:b w:val="0"/>
                <w:sz w:val="22"/>
                <w:szCs w:val="22"/>
              </w:rPr>
              <w:t>√</w:t>
            </w:r>
          </w:p>
        </w:tc>
        <w:tc>
          <w:tcPr>
            <w:tcW w:w="168" w:type="pct"/>
            <w:gridSpan w:val="2"/>
            <w:shd w:val="clear" w:color="auto" w:fill="auto"/>
          </w:tcPr>
          <w:p w:rsidR="00755BBA" w:rsidRDefault="00755BBA" w:rsidP="00996055">
            <w:pPr>
              <w:jc w:val="center"/>
              <w:rPr>
                <w:rFonts w:ascii="Arial Narrow" w:hAnsi="Arial Narrow"/>
                <w:b w:val="0"/>
                <w:sz w:val="22"/>
                <w:szCs w:val="22"/>
              </w:rPr>
            </w:pPr>
            <w:r w:rsidRPr="00B36304">
              <w:rPr>
                <w:rFonts w:ascii="Arial Narrow" w:hAnsi="Arial Narrow"/>
                <w:b w:val="0"/>
                <w:sz w:val="22"/>
                <w:szCs w:val="22"/>
              </w:rPr>
              <w:t>√</w:t>
            </w:r>
          </w:p>
        </w:tc>
        <w:tc>
          <w:tcPr>
            <w:tcW w:w="168" w:type="pct"/>
            <w:gridSpan w:val="4"/>
            <w:shd w:val="clear" w:color="auto" w:fill="auto"/>
          </w:tcPr>
          <w:p w:rsidR="00755BBA" w:rsidRDefault="00755BBA" w:rsidP="00996055">
            <w:pPr>
              <w:jc w:val="center"/>
              <w:rPr>
                <w:rFonts w:ascii="Arial Narrow" w:hAnsi="Arial Narrow"/>
                <w:b w:val="0"/>
                <w:sz w:val="22"/>
                <w:szCs w:val="22"/>
              </w:rPr>
            </w:pPr>
          </w:p>
        </w:tc>
        <w:tc>
          <w:tcPr>
            <w:tcW w:w="203" w:type="pct"/>
            <w:gridSpan w:val="2"/>
            <w:shd w:val="clear" w:color="auto" w:fill="auto"/>
          </w:tcPr>
          <w:p w:rsidR="00755BBA" w:rsidRDefault="00755BBA" w:rsidP="00996055">
            <w:pPr>
              <w:jc w:val="center"/>
              <w:rPr>
                <w:rFonts w:ascii="Arial Narrow" w:hAnsi="Arial Narrow"/>
                <w:b w:val="0"/>
                <w:sz w:val="22"/>
                <w:szCs w:val="22"/>
              </w:rPr>
            </w:pPr>
          </w:p>
        </w:tc>
        <w:tc>
          <w:tcPr>
            <w:tcW w:w="534" w:type="pct"/>
            <w:gridSpan w:val="3"/>
            <w:shd w:val="clear" w:color="auto" w:fill="auto"/>
          </w:tcPr>
          <w:p w:rsidR="00755BBA" w:rsidRPr="003846C3" w:rsidRDefault="00755BBA" w:rsidP="00996055">
            <w:pPr>
              <w:jc w:val="center"/>
              <w:rPr>
                <w:rFonts w:ascii="Arial Narrow" w:hAnsi="Arial Narrow" w:cs="Arial"/>
                <w:b w:val="0"/>
                <w:sz w:val="20"/>
                <w:szCs w:val="20"/>
              </w:rPr>
            </w:pPr>
            <w:r>
              <w:rPr>
                <w:rFonts w:ascii="Arial Narrow" w:hAnsi="Arial Narrow" w:cs="Arial"/>
                <w:b w:val="0"/>
                <w:sz w:val="20"/>
                <w:szCs w:val="20"/>
              </w:rPr>
              <w:t>Consultant</w:t>
            </w:r>
          </w:p>
        </w:tc>
        <w:tc>
          <w:tcPr>
            <w:tcW w:w="491" w:type="pct"/>
            <w:gridSpan w:val="3"/>
            <w:shd w:val="clear" w:color="auto" w:fill="auto"/>
          </w:tcPr>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494" w:type="pct"/>
            <w:vMerge/>
            <w:shd w:val="clear" w:color="auto" w:fill="auto"/>
          </w:tcPr>
          <w:p w:rsidR="00755BBA" w:rsidRDefault="00755BBA" w:rsidP="00996055">
            <w:pPr>
              <w:spacing w:line="240" w:lineRule="auto"/>
              <w:jc w:val="left"/>
              <w:rPr>
                <w:rFonts w:ascii="Arial Narrow" w:hAnsi="Arial Narrow" w:cs="Arial"/>
                <w:b w:val="0"/>
                <w:sz w:val="20"/>
                <w:szCs w:val="20"/>
              </w:rPr>
            </w:pPr>
          </w:p>
        </w:tc>
        <w:tc>
          <w:tcPr>
            <w:tcW w:w="667" w:type="pct"/>
            <w:gridSpan w:val="2"/>
            <w:vMerge/>
            <w:shd w:val="clear" w:color="auto" w:fill="auto"/>
          </w:tcPr>
          <w:p w:rsidR="00755BBA" w:rsidRDefault="00755BBA" w:rsidP="00996055">
            <w:pPr>
              <w:jc w:val="center"/>
              <w:rPr>
                <w:rFonts w:ascii="Arial Narrow" w:hAnsi="Arial Narrow" w:cs="Arial"/>
                <w:bCs w:val="0"/>
                <w:iCs/>
                <w:sz w:val="24"/>
                <w:szCs w:val="24"/>
              </w:rPr>
            </w:pPr>
          </w:p>
        </w:tc>
      </w:tr>
      <w:tr w:rsidR="00755BBA" w:rsidRPr="00717507" w:rsidTr="00996055">
        <w:trPr>
          <w:cantSplit/>
          <w:trHeight w:val="314"/>
        </w:trPr>
        <w:tc>
          <w:tcPr>
            <w:tcW w:w="937" w:type="pct"/>
            <w:vMerge/>
            <w:shd w:val="clear" w:color="auto" w:fill="92D050"/>
          </w:tcPr>
          <w:p w:rsidR="00755BBA" w:rsidRDefault="00755BBA" w:rsidP="00996055">
            <w:pPr>
              <w:rPr>
                <w:rFonts w:ascii="Arial Narrow" w:hAnsi="Arial Narrow" w:cs="Arial"/>
                <w:b w:val="0"/>
                <w:sz w:val="22"/>
                <w:szCs w:val="22"/>
              </w:rPr>
            </w:pPr>
          </w:p>
        </w:tc>
        <w:tc>
          <w:tcPr>
            <w:tcW w:w="1157" w:type="pct"/>
            <w:shd w:val="clear" w:color="auto" w:fill="auto"/>
          </w:tcPr>
          <w:p w:rsidR="00755BBA" w:rsidRPr="00E21B04" w:rsidRDefault="00755BBA" w:rsidP="00996055">
            <w:pPr>
              <w:pStyle w:val="NoSpacing"/>
              <w:jc w:val="left"/>
              <w:rPr>
                <w:rFonts w:ascii="Arial Narrow" w:hAnsi="Arial Narrow" w:cs="Arial"/>
                <w:sz w:val="20"/>
                <w:szCs w:val="20"/>
              </w:rPr>
            </w:pPr>
            <w:r w:rsidRPr="003846C3">
              <w:rPr>
                <w:rFonts w:ascii="Arial Narrow" w:hAnsi="Arial Narrow" w:cs="Arial"/>
                <w:b w:val="0"/>
                <w:iCs/>
                <w:sz w:val="20"/>
                <w:szCs w:val="20"/>
              </w:rPr>
              <w:t>1.4.2.</w:t>
            </w:r>
            <w:r>
              <w:rPr>
                <w:rFonts w:ascii="Arial Narrow" w:hAnsi="Arial Narrow" w:cs="Arial"/>
                <w:b w:val="0"/>
                <w:iCs/>
                <w:sz w:val="20"/>
                <w:szCs w:val="20"/>
              </w:rPr>
              <w:t>3.3</w:t>
            </w:r>
            <w:r w:rsidRPr="003846C3">
              <w:rPr>
                <w:rFonts w:ascii="Arial Narrow" w:hAnsi="Arial Narrow" w:cs="Arial"/>
                <w:b w:val="0"/>
                <w:iCs/>
                <w:sz w:val="20"/>
                <w:szCs w:val="20"/>
              </w:rPr>
              <w:t>:</w:t>
            </w:r>
            <w:r>
              <w:rPr>
                <w:rFonts w:ascii="Arial Narrow" w:hAnsi="Arial Narrow" w:cs="Arial"/>
                <w:b w:val="0"/>
                <w:iCs/>
                <w:sz w:val="20"/>
                <w:szCs w:val="20"/>
              </w:rPr>
              <w:t>Procure and install licensed software for CSB network</w:t>
            </w:r>
          </w:p>
        </w:tc>
        <w:tc>
          <w:tcPr>
            <w:tcW w:w="181" w:type="pct"/>
            <w:gridSpan w:val="2"/>
            <w:shd w:val="clear" w:color="auto" w:fill="auto"/>
            <w:vAlign w:val="center"/>
          </w:tcPr>
          <w:p w:rsidR="00755BBA" w:rsidRPr="00EC23C5" w:rsidRDefault="00755BBA" w:rsidP="00996055">
            <w:pPr>
              <w:jc w:val="center"/>
              <w:rPr>
                <w:rFonts w:ascii="Arial Narrow" w:hAnsi="Arial Narrow"/>
                <w:b w:val="0"/>
                <w:sz w:val="22"/>
                <w:szCs w:val="22"/>
              </w:rPr>
            </w:pPr>
            <w:r w:rsidRPr="00B36304">
              <w:rPr>
                <w:rFonts w:ascii="Arial Narrow" w:hAnsi="Arial Narrow"/>
                <w:b w:val="0"/>
                <w:sz w:val="22"/>
                <w:szCs w:val="22"/>
              </w:rPr>
              <w:t>√</w:t>
            </w:r>
          </w:p>
        </w:tc>
        <w:tc>
          <w:tcPr>
            <w:tcW w:w="168" w:type="pct"/>
            <w:gridSpan w:val="2"/>
            <w:shd w:val="clear" w:color="auto" w:fill="auto"/>
          </w:tcPr>
          <w:p w:rsidR="00755BBA" w:rsidRDefault="00755BBA" w:rsidP="00996055">
            <w:pPr>
              <w:jc w:val="center"/>
              <w:rPr>
                <w:rFonts w:ascii="Arial Narrow" w:hAnsi="Arial Narrow"/>
                <w:b w:val="0"/>
                <w:sz w:val="22"/>
                <w:szCs w:val="22"/>
              </w:rPr>
            </w:pPr>
            <w:r w:rsidRPr="00B36304">
              <w:rPr>
                <w:rFonts w:ascii="Arial Narrow" w:hAnsi="Arial Narrow"/>
                <w:b w:val="0"/>
                <w:sz w:val="22"/>
                <w:szCs w:val="22"/>
              </w:rPr>
              <w:t>√</w:t>
            </w:r>
          </w:p>
        </w:tc>
        <w:tc>
          <w:tcPr>
            <w:tcW w:w="168" w:type="pct"/>
            <w:gridSpan w:val="4"/>
            <w:shd w:val="clear" w:color="auto" w:fill="auto"/>
          </w:tcPr>
          <w:p w:rsidR="00755BBA" w:rsidRDefault="00755BBA" w:rsidP="00996055">
            <w:pPr>
              <w:jc w:val="center"/>
              <w:rPr>
                <w:rFonts w:ascii="Arial Narrow" w:hAnsi="Arial Narrow"/>
                <w:b w:val="0"/>
                <w:sz w:val="22"/>
                <w:szCs w:val="22"/>
              </w:rPr>
            </w:pPr>
          </w:p>
        </w:tc>
        <w:tc>
          <w:tcPr>
            <w:tcW w:w="203" w:type="pct"/>
            <w:gridSpan w:val="2"/>
            <w:shd w:val="clear" w:color="auto" w:fill="auto"/>
          </w:tcPr>
          <w:p w:rsidR="00755BBA" w:rsidRDefault="00755BBA" w:rsidP="00996055">
            <w:pPr>
              <w:jc w:val="center"/>
              <w:rPr>
                <w:rFonts w:ascii="Arial Narrow" w:hAnsi="Arial Narrow"/>
                <w:b w:val="0"/>
                <w:sz w:val="22"/>
                <w:szCs w:val="22"/>
              </w:rPr>
            </w:pPr>
          </w:p>
        </w:tc>
        <w:tc>
          <w:tcPr>
            <w:tcW w:w="534" w:type="pct"/>
            <w:gridSpan w:val="3"/>
            <w:shd w:val="clear" w:color="auto" w:fill="auto"/>
          </w:tcPr>
          <w:p w:rsidR="00755BBA" w:rsidRPr="003846C3" w:rsidRDefault="00755BBA" w:rsidP="00996055">
            <w:pPr>
              <w:jc w:val="center"/>
              <w:rPr>
                <w:rFonts w:ascii="Arial Narrow" w:hAnsi="Arial Narrow" w:cs="Arial"/>
                <w:b w:val="0"/>
                <w:sz w:val="20"/>
                <w:szCs w:val="20"/>
              </w:rPr>
            </w:pPr>
            <w:r>
              <w:rPr>
                <w:rFonts w:ascii="Arial Narrow" w:hAnsi="Arial Narrow" w:cs="Arial"/>
                <w:b w:val="0"/>
                <w:sz w:val="20"/>
                <w:szCs w:val="20"/>
              </w:rPr>
              <w:t>Consultant</w:t>
            </w:r>
          </w:p>
        </w:tc>
        <w:tc>
          <w:tcPr>
            <w:tcW w:w="491" w:type="pct"/>
            <w:gridSpan w:val="3"/>
            <w:shd w:val="clear" w:color="auto" w:fill="auto"/>
          </w:tcPr>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494" w:type="pct"/>
            <w:vMerge/>
            <w:shd w:val="clear" w:color="auto" w:fill="auto"/>
          </w:tcPr>
          <w:p w:rsidR="00755BBA" w:rsidRDefault="00755BBA" w:rsidP="00996055">
            <w:pPr>
              <w:spacing w:line="240" w:lineRule="auto"/>
              <w:jc w:val="left"/>
              <w:rPr>
                <w:rFonts w:ascii="Arial Narrow" w:hAnsi="Arial Narrow" w:cs="Arial"/>
                <w:b w:val="0"/>
                <w:sz w:val="20"/>
                <w:szCs w:val="20"/>
              </w:rPr>
            </w:pPr>
          </w:p>
        </w:tc>
        <w:tc>
          <w:tcPr>
            <w:tcW w:w="667" w:type="pct"/>
            <w:gridSpan w:val="2"/>
            <w:vMerge/>
            <w:shd w:val="clear" w:color="auto" w:fill="auto"/>
          </w:tcPr>
          <w:p w:rsidR="00755BBA" w:rsidRDefault="00755BBA" w:rsidP="00996055">
            <w:pPr>
              <w:jc w:val="center"/>
              <w:rPr>
                <w:rFonts w:ascii="Arial Narrow" w:hAnsi="Arial Narrow" w:cs="Arial"/>
                <w:bCs w:val="0"/>
                <w:iCs/>
                <w:sz w:val="24"/>
                <w:szCs w:val="24"/>
              </w:rPr>
            </w:pPr>
          </w:p>
        </w:tc>
      </w:tr>
      <w:tr w:rsidR="00755BBA" w:rsidRPr="00717507" w:rsidTr="00996055">
        <w:trPr>
          <w:cantSplit/>
          <w:trHeight w:val="314"/>
        </w:trPr>
        <w:tc>
          <w:tcPr>
            <w:tcW w:w="937" w:type="pct"/>
            <w:vMerge/>
            <w:shd w:val="clear" w:color="auto" w:fill="92D050"/>
          </w:tcPr>
          <w:p w:rsidR="00755BBA" w:rsidRDefault="00755BBA" w:rsidP="00996055">
            <w:pPr>
              <w:rPr>
                <w:rFonts w:ascii="Arial Narrow" w:hAnsi="Arial Narrow" w:cs="Arial"/>
                <w:b w:val="0"/>
                <w:sz w:val="22"/>
                <w:szCs w:val="22"/>
              </w:rPr>
            </w:pPr>
          </w:p>
        </w:tc>
        <w:tc>
          <w:tcPr>
            <w:tcW w:w="1157" w:type="pct"/>
            <w:shd w:val="clear" w:color="auto" w:fill="auto"/>
          </w:tcPr>
          <w:p w:rsidR="00755BBA" w:rsidRPr="003846C3" w:rsidRDefault="00755BBA" w:rsidP="00996055">
            <w:pPr>
              <w:pStyle w:val="NoSpacing"/>
              <w:jc w:val="left"/>
              <w:rPr>
                <w:rFonts w:ascii="Arial Narrow" w:hAnsi="Arial Narrow"/>
                <w:sz w:val="22"/>
                <w:szCs w:val="22"/>
              </w:rPr>
            </w:pPr>
            <w:r w:rsidRPr="003846C3">
              <w:rPr>
                <w:rFonts w:ascii="Arial Narrow" w:hAnsi="Arial Narrow" w:cs="Arial"/>
                <w:b w:val="0"/>
                <w:iCs/>
                <w:sz w:val="20"/>
                <w:szCs w:val="20"/>
              </w:rPr>
              <w:t>1.4.2.</w:t>
            </w:r>
            <w:r>
              <w:rPr>
                <w:rFonts w:ascii="Arial Narrow" w:hAnsi="Arial Narrow" w:cs="Arial"/>
                <w:b w:val="0"/>
                <w:iCs/>
                <w:sz w:val="20"/>
                <w:szCs w:val="20"/>
              </w:rPr>
              <w:t>3</w:t>
            </w:r>
            <w:r w:rsidRPr="003846C3">
              <w:rPr>
                <w:rFonts w:ascii="Arial Narrow" w:hAnsi="Arial Narrow" w:cs="Arial"/>
                <w:b w:val="0"/>
                <w:iCs/>
                <w:sz w:val="20"/>
                <w:szCs w:val="20"/>
              </w:rPr>
              <w:t>.4:</w:t>
            </w:r>
            <w:r>
              <w:rPr>
                <w:rFonts w:ascii="Arial Narrow" w:hAnsi="Arial Narrow" w:cs="Arial"/>
                <w:b w:val="0"/>
                <w:iCs/>
                <w:sz w:val="20"/>
                <w:szCs w:val="20"/>
              </w:rPr>
              <w:t>Recruit Applications Development Specialist to develop the technical capacity of the CSB</w:t>
            </w:r>
          </w:p>
        </w:tc>
        <w:tc>
          <w:tcPr>
            <w:tcW w:w="181" w:type="pct"/>
            <w:gridSpan w:val="2"/>
            <w:shd w:val="clear" w:color="auto" w:fill="auto"/>
            <w:vAlign w:val="center"/>
          </w:tcPr>
          <w:p w:rsidR="00755BBA" w:rsidRPr="00EC23C5" w:rsidRDefault="00755BBA" w:rsidP="00996055">
            <w:pPr>
              <w:jc w:val="center"/>
              <w:rPr>
                <w:rFonts w:ascii="Arial Narrow" w:hAnsi="Arial Narrow"/>
                <w:b w:val="0"/>
                <w:sz w:val="22"/>
                <w:szCs w:val="22"/>
              </w:rPr>
            </w:pPr>
          </w:p>
        </w:tc>
        <w:tc>
          <w:tcPr>
            <w:tcW w:w="168" w:type="pct"/>
            <w:gridSpan w:val="2"/>
            <w:shd w:val="clear" w:color="auto" w:fill="auto"/>
          </w:tcPr>
          <w:p w:rsidR="00755BBA" w:rsidRDefault="00755BBA" w:rsidP="00996055">
            <w:pPr>
              <w:jc w:val="center"/>
              <w:rPr>
                <w:rFonts w:ascii="Arial Narrow" w:hAnsi="Arial Narrow"/>
                <w:b w:val="0"/>
                <w:sz w:val="22"/>
                <w:szCs w:val="22"/>
              </w:rPr>
            </w:pPr>
          </w:p>
        </w:tc>
        <w:tc>
          <w:tcPr>
            <w:tcW w:w="168" w:type="pct"/>
            <w:gridSpan w:val="4"/>
            <w:shd w:val="clear" w:color="auto" w:fill="auto"/>
          </w:tcPr>
          <w:p w:rsidR="00755BBA" w:rsidRDefault="00755BBA" w:rsidP="00996055">
            <w:pPr>
              <w:jc w:val="center"/>
              <w:rPr>
                <w:rFonts w:ascii="Arial Narrow" w:hAnsi="Arial Narrow"/>
                <w:b w:val="0"/>
                <w:sz w:val="22"/>
                <w:szCs w:val="22"/>
              </w:rPr>
            </w:pPr>
          </w:p>
        </w:tc>
        <w:tc>
          <w:tcPr>
            <w:tcW w:w="203" w:type="pct"/>
            <w:gridSpan w:val="2"/>
            <w:shd w:val="clear" w:color="auto" w:fill="auto"/>
          </w:tcPr>
          <w:p w:rsidR="00755BBA" w:rsidRDefault="00755BBA" w:rsidP="00996055">
            <w:pPr>
              <w:jc w:val="center"/>
              <w:rPr>
                <w:rFonts w:ascii="Arial Narrow" w:hAnsi="Arial Narrow"/>
                <w:b w:val="0"/>
                <w:sz w:val="22"/>
                <w:szCs w:val="22"/>
              </w:rPr>
            </w:pPr>
          </w:p>
        </w:tc>
        <w:tc>
          <w:tcPr>
            <w:tcW w:w="534" w:type="pct"/>
            <w:gridSpan w:val="3"/>
            <w:shd w:val="clear" w:color="auto" w:fill="auto"/>
          </w:tcPr>
          <w:p w:rsidR="00755BBA" w:rsidRPr="003846C3" w:rsidRDefault="00755BBA" w:rsidP="00996055">
            <w:pPr>
              <w:jc w:val="center"/>
              <w:rPr>
                <w:rFonts w:ascii="Arial Narrow" w:hAnsi="Arial Narrow" w:cs="Arial"/>
                <w:b w:val="0"/>
                <w:sz w:val="20"/>
                <w:szCs w:val="20"/>
              </w:rPr>
            </w:pPr>
            <w:r>
              <w:rPr>
                <w:rFonts w:ascii="Arial Narrow" w:hAnsi="Arial Narrow" w:cs="Arial"/>
                <w:b w:val="0"/>
                <w:sz w:val="20"/>
                <w:szCs w:val="20"/>
              </w:rPr>
              <w:t>Consultant</w:t>
            </w:r>
          </w:p>
        </w:tc>
        <w:tc>
          <w:tcPr>
            <w:tcW w:w="491" w:type="pct"/>
            <w:gridSpan w:val="3"/>
            <w:shd w:val="clear" w:color="auto" w:fill="auto"/>
          </w:tcPr>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494" w:type="pct"/>
            <w:shd w:val="clear" w:color="auto" w:fill="auto"/>
          </w:tcPr>
          <w:p w:rsidR="00755BBA" w:rsidRPr="003846C3" w:rsidRDefault="00755BBA" w:rsidP="00996055">
            <w:pPr>
              <w:spacing w:line="240" w:lineRule="auto"/>
              <w:jc w:val="left"/>
              <w:rPr>
                <w:rFonts w:ascii="Arial Narrow" w:hAnsi="Arial Narrow" w:cs="Arial"/>
                <w:b w:val="0"/>
                <w:sz w:val="20"/>
                <w:szCs w:val="20"/>
              </w:rPr>
            </w:pPr>
            <w:r w:rsidRPr="003846C3">
              <w:rPr>
                <w:rFonts w:ascii="Arial Narrow" w:hAnsi="Arial Narrow" w:cs="Arial"/>
                <w:b w:val="0"/>
                <w:sz w:val="20"/>
                <w:szCs w:val="20"/>
              </w:rPr>
              <w:t xml:space="preserve">Contracts for </w:t>
            </w:r>
            <w:r>
              <w:rPr>
                <w:rFonts w:ascii="Arial Narrow" w:hAnsi="Arial Narrow" w:cs="Arial"/>
                <w:b w:val="0"/>
                <w:sz w:val="20"/>
                <w:szCs w:val="20"/>
              </w:rPr>
              <w:t>Local/International consultants</w:t>
            </w:r>
          </w:p>
        </w:tc>
        <w:tc>
          <w:tcPr>
            <w:tcW w:w="667" w:type="pct"/>
            <w:gridSpan w:val="2"/>
            <w:shd w:val="clear" w:color="auto" w:fill="auto"/>
          </w:tcPr>
          <w:p w:rsidR="00755BBA" w:rsidRPr="00EC23C5" w:rsidRDefault="00755BBA" w:rsidP="00996055">
            <w:pPr>
              <w:jc w:val="left"/>
              <w:rPr>
                <w:rFonts w:ascii="Arial Narrow" w:hAnsi="Arial Narrow"/>
                <w:b w:val="0"/>
                <w:sz w:val="22"/>
                <w:szCs w:val="22"/>
              </w:rPr>
            </w:pPr>
            <w:r>
              <w:rPr>
                <w:rFonts w:ascii="Arial Narrow" w:hAnsi="Arial Narrow" w:cs="Arial"/>
                <w:b w:val="0"/>
                <w:sz w:val="20"/>
                <w:szCs w:val="20"/>
              </w:rPr>
              <w:t>1.4.2.3.4: Applications Development Specialist = 9,000 * 6 months = 54,000</w:t>
            </w:r>
          </w:p>
        </w:tc>
      </w:tr>
      <w:tr w:rsidR="00755BBA" w:rsidRPr="00717507" w:rsidTr="00996055">
        <w:trPr>
          <w:cantSplit/>
          <w:trHeight w:val="314"/>
        </w:trPr>
        <w:tc>
          <w:tcPr>
            <w:tcW w:w="937" w:type="pct"/>
            <w:vMerge/>
            <w:shd w:val="clear" w:color="auto" w:fill="92D050"/>
          </w:tcPr>
          <w:p w:rsidR="00755BBA" w:rsidRDefault="00755BBA" w:rsidP="00996055">
            <w:pPr>
              <w:rPr>
                <w:rFonts w:ascii="Arial Narrow" w:hAnsi="Arial Narrow" w:cs="Arial"/>
                <w:b w:val="0"/>
                <w:sz w:val="22"/>
                <w:szCs w:val="22"/>
              </w:rPr>
            </w:pPr>
          </w:p>
        </w:tc>
        <w:tc>
          <w:tcPr>
            <w:tcW w:w="1157" w:type="pct"/>
            <w:shd w:val="clear" w:color="auto" w:fill="auto"/>
          </w:tcPr>
          <w:p w:rsidR="00755BBA" w:rsidRPr="003846C3" w:rsidRDefault="00755BBA" w:rsidP="00996055">
            <w:pPr>
              <w:pStyle w:val="NoSpacing"/>
              <w:jc w:val="left"/>
              <w:rPr>
                <w:rFonts w:ascii="Arial Narrow" w:hAnsi="Arial Narrow" w:cs="Arial"/>
                <w:b w:val="0"/>
                <w:iCs/>
                <w:sz w:val="20"/>
                <w:szCs w:val="20"/>
              </w:rPr>
            </w:pPr>
            <w:r w:rsidRPr="003846C3">
              <w:rPr>
                <w:rFonts w:ascii="Arial Narrow" w:hAnsi="Arial Narrow" w:cs="Arial"/>
                <w:b w:val="0"/>
                <w:iCs/>
                <w:sz w:val="20"/>
                <w:szCs w:val="20"/>
              </w:rPr>
              <w:t>1.4.2.</w:t>
            </w:r>
            <w:r>
              <w:rPr>
                <w:rFonts w:ascii="Arial Narrow" w:hAnsi="Arial Narrow" w:cs="Arial"/>
                <w:b w:val="0"/>
                <w:iCs/>
                <w:sz w:val="20"/>
                <w:szCs w:val="20"/>
              </w:rPr>
              <w:t>3.5</w:t>
            </w:r>
            <w:r w:rsidRPr="003846C3">
              <w:rPr>
                <w:rFonts w:ascii="Arial Narrow" w:hAnsi="Arial Narrow" w:cs="Arial"/>
                <w:b w:val="0"/>
                <w:iCs/>
                <w:sz w:val="20"/>
                <w:szCs w:val="20"/>
              </w:rPr>
              <w:t>:</w:t>
            </w:r>
            <w:r>
              <w:rPr>
                <w:rFonts w:ascii="Arial Narrow" w:hAnsi="Arial Narrow" w:cs="Arial"/>
                <w:b w:val="0"/>
                <w:iCs/>
                <w:sz w:val="20"/>
                <w:szCs w:val="20"/>
              </w:rPr>
              <w:t xml:space="preserve"> Recruit a Technical Specialist for CGE/SAM  </w:t>
            </w:r>
          </w:p>
        </w:tc>
        <w:tc>
          <w:tcPr>
            <w:tcW w:w="181" w:type="pct"/>
            <w:gridSpan w:val="2"/>
            <w:shd w:val="clear" w:color="auto" w:fill="auto"/>
          </w:tcPr>
          <w:p w:rsidR="00755BBA" w:rsidRPr="00EC23C5" w:rsidRDefault="00755BBA" w:rsidP="00996055">
            <w:pPr>
              <w:jc w:val="center"/>
              <w:rPr>
                <w:rFonts w:ascii="Arial Narrow" w:hAnsi="Arial Narrow"/>
                <w:b w:val="0"/>
                <w:sz w:val="22"/>
                <w:szCs w:val="22"/>
              </w:rPr>
            </w:pPr>
            <w:r w:rsidRPr="00B36304">
              <w:rPr>
                <w:rFonts w:ascii="Arial Narrow" w:hAnsi="Arial Narrow"/>
                <w:b w:val="0"/>
                <w:sz w:val="22"/>
                <w:szCs w:val="22"/>
              </w:rPr>
              <w:t>√</w:t>
            </w:r>
          </w:p>
        </w:tc>
        <w:tc>
          <w:tcPr>
            <w:tcW w:w="168" w:type="pct"/>
            <w:gridSpan w:val="2"/>
            <w:shd w:val="clear" w:color="auto" w:fill="auto"/>
          </w:tcPr>
          <w:p w:rsidR="00755BBA" w:rsidRDefault="00755BBA" w:rsidP="00996055">
            <w:pPr>
              <w:jc w:val="center"/>
              <w:rPr>
                <w:rFonts w:ascii="Arial Narrow" w:hAnsi="Arial Narrow"/>
                <w:b w:val="0"/>
                <w:sz w:val="22"/>
                <w:szCs w:val="22"/>
              </w:rPr>
            </w:pPr>
            <w:r w:rsidRPr="005230D5">
              <w:rPr>
                <w:rFonts w:ascii="Arial Narrow" w:hAnsi="Arial Narrow"/>
                <w:b w:val="0"/>
                <w:sz w:val="22"/>
                <w:szCs w:val="22"/>
              </w:rPr>
              <w:t>√</w:t>
            </w:r>
          </w:p>
        </w:tc>
        <w:tc>
          <w:tcPr>
            <w:tcW w:w="168" w:type="pct"/>
            <w:gridSpan w:val="4"/>
            <w:shd w:val="clear" w:color="auto" w:fill="auto"/>
          </w:tcPr>
          <w:p w:rsidR="00755BBA" w:rsidRPr="005230D5" w:rsidRDefault="00755BBA" w:rsidP="00996055">
            <w:pPr>
              <w:jc w:val="center"/>
              <w:rPr>
                <w:rFonts w:ascii="Arial Narrow" w:hAnsi="Arial Narrow"/>
                <w:b w:val="0"/>
                <w:sz w:val="22"/>
                <w:szCs w:val="22"/>
              </w:rPr>
            </w:pPr>
          </w:p>
        </w:tc>
        <w:tc>
          <w:tcPr>
            <w:tcW w:w="203" w:type="pct"/>
            <w:gridSpan w:val="2"/>
            <w:shd w:val="clear" w:color="auto" w:fill="auto"/>
          </w:tcPr>
          <w:p w:rsidR="00755BBA" w:rsidRPr="005230D5" w:rsidRDefault="00755BBA" w:rsidP="00996055">
            <w:pPr>
              <w:jc w:val="center"/>
              <w:rPr>
                <w:rFonts w:ascii="Arial Narrow" w:hAnsi="Arial Narrow"/>
                <w:b w:val="0"/>
                <w:sz w:val="22"/>
                <w:szCs w:val="22"/>
              </w:rPr>
            </w:pPr>
          </w:p>
        </w:tc>
        <w:tc>
          <w:tcPr>
            <w:tcW w:w="534" w:type="pct"/>
            <w:gridSpan w:val="3"/>
            <w:shd w:val="clear" w:color="auto" w:fill="auto"/>
          </w:tcPr>
          <w:p w:rsidR="00755BBA" w:rsidRDefault="00755BBA" w:rsidP="00996055">
            <w:pPr>
              <w:jc w:val="center"/>
              <w:rPr>
                <w:rFonts w:ascii="Arial Narrow" w:hAnsi="Arial Narrow" w:cs="Arial"/>
                <w:b w:val="0"/>
                <w:sz w:val="20"/>
                <w:szCs w:val="20"/>
              </w:rPr>
            </w:pPr>
            <w:r>
              <w:rPr>
                <w:rFonts w:ascii="Arial Narrow" w:hAnsi="Arial Narrow" w:cs="Arial"/>
                <w:b w:val="0"/>
                <w:sz w:val="20"/>
                <w:szCs w:val="20"/>
              </w:rPr>
              <w:t>Consultant</w:t>
            </w:r>
          </w:p>
        </w:tc>
        <w:tc>
          <w:tcPr>
            <w:tcW w:w="491" w:type="pct"/>
            <w:gridSpan w:val="3"/>
            <w:shd w:val="clear" w:color="auto" w:fill="auto"/>
          </w:tcPr>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 xml:space="preserve">UNDP </w:t>
            </w:r>
          </w:p>
        </w:tc>
        <w:tc>
          <w:tcPr>
            <w:tcW w:w="494" w:type="pct"/>
            <w:shd w:val="clear" w:color="auto" w:fill="auto"/>
          </w:tcPr>
          <w:p w:rsidR="00755BBA" w:rsidRPr="003846C3" w:rsidRDefault="00755BBA" w:rsidP="00996055">
            <w:pPr>
              <w:spacing w:line="240" w:lineRule="auto"/>
              <w:jc w:val="left"/>
              <w:rPr>
                <w:rFonts w:ascii="Arial Narrow" w:hAnsi="Arial Narrow" w:cs="Arial"/>
                <w:b w:val="0"/>
                <w:sz w:val="20"/>
                <w:szCs w:val="20"/>
              </w:rPr>
            </w:pPr>
            <w:r w:rsidRPr="003846C3">
              <w:rPr>
                <w:rFonts w:ascii="Arial Narrow" w:hAnsi="Arial Narrow" w:cs="Arial"/>
                <w:b w:val="0"/>
                <w:sz w:val="20"/>
                <w:szCs w:val="20"/>
              </w:rPr>
              <w:t xml:space="preserve">Contracts for </w:t>
            </w:r>
            <w:r>
              <w:rPr>
                <w:rFonts w:ascii="Arial Narrow" w:hAnsi="Arial Narrow" w:cs="Arial"/>
                <w:b w:val="0"/>
                <w:sz w:val="20"/>
                <w:szCs w:val="20"/>
              </w:rPr>
              <w:t>Local/International consultants</w:t>
            </w:r>
          </w:p>
        </w:tc>
        <w:tc>
          <w:tcPr>
            <w:tcW w:w="667" w:type="pct"/>
            <w:gridSpan w:val="2"/>
            <w:shd w:val="clear" w:color="auto" w:fill="auto"/>
          </w:tcPr>
          <w:p w:rsidR="00755BBA" w:rsidRDefault="00755BBA" w:rsidP="00996055">
            <w:pPr>
              <w:jc w:val="left"/>
              <w:rPr>
                <w:rFonts w:ascii="Arial Narrow" w:hAnsi="Arial Narrow" w:cs="Arial"/>
                <w:b w:val="0"/>
                <w:sz w:val="20"/>
                <w:szCs w:val="20"/>
              </w:rPr>
            </w:pPr>
            <w:r>
              <w:rPr>
                <w:rFonts w:ascii="Arial Narrow" w:hAnsi="Arial Narrow" w:cs="Arial"/>
                <w:b w:val="0"/>
                <w:sz w:val="20"/>
                <w:szCs w:val="20"/>
              </w:rPr>
              <w:t>1.4.2.3.5: Technical Specialist = 10,000 * 12 months = 120,000</w:t>
            </w:r>
          </w:p>
        </w:tc>
      </w:tr>
      <w:tr w:rsidR="00755BBA" w:rsidRPr="00717507" w:rsidTr="00996055">
        <w:trPr>
          <w:cantSplit/>
          <w:trHeight w:val="314"/>
        </w:trPr>
        <w:tc>
          <w:tcPr>
            <w:tcW w:w="937" w:type="pct"/>
            <w:vMerge/>
            <w:shd w:val="clear" w:color="auto" w:fill="92D050"/>
          </w:tcPr>
          <w:p w:rsidR="00755BBA" w:rsidRDefault="00755BBA" w:rsidP="00996055">
            <w:pPr>
              <w:rPr>
                <w:rFonts w:ascii="Arial Narrow" w:hAnsi="Arial Narrow" w:cs="Arial"/>
                <w:b w:val="0"/>
                <w:sz w:val="22"/>
                <w:szCs w:val="22"/>
              </w:rPr>
            </w:pPr>
          </w:p>
        </w:tc>
        <w:tc>
          <w:tcPr>
            <w:tcW w:w="1157" w:type="pct"/>
            <w:tcBorders>
              <w:bottom w:val="single" w:sz="4" w:space="0" w:color="auto"/>
            </w:tcBorders>
            <w:shd w:val="clear" w:color="auto" w:fill="FFC000"/>
          </w:tcPr>
          <w:p w:rsidR="00755BBA" w:rsidRDefault="00755BBA" w:rsidP="00996055">
            <w:pPr>
              <w:pStyle w:val="NoSpacing"/>
              <w:jc w:val="left"/>
              <w:rPr>
                <w:rFonts w:ascii="Arial Narrow" w:hAnsi="Arial Narrow" w:cs="Arial"/>
                <w:sz w:val="20"/>
                <w:szCs w:val="20"/>
              </w:rPr>
            </w:pPr>
          </w:p>
          <w:p w:rsidR="00755BBA" w:rsidRPr="00E21B04" w:rsidRDefault="00755BBA" w:rsidP="00996055">
            <w:pPr>
              <w:pStyle w:val="NoSpacing"/>
              <w:jc w:val="left"/>
              <w:rPr>
                <w:rFonts w:ascii="Arial Narrow" w:hAnsi="Arial Narrow" w:cs="Arial"/>
                <w:iCs/>
                <w:sz w:val="22"/>
                <w:szCs w:val="22"/>
              </w:rPr>
            </w:pPr>
            <w:r w:rsidRPr="009126F2">
              <w:rPr>
                <w:rFonts w:ascii="Arial Narrow" w:hAnsi="Arial Narrow" w:cs="Arial"/>
                <w:sz w:val="20"/>
                <w:szCs w:val="20"/>
              </w:rPr>
              <w:t>Activity 1.4.2.4</w:t>
            </w:r>
            <w:r w:rsidRPr="009126F2">
              <w:rPr>
                <w:rFonts w:ascii="Arial Narrow" w:hAnsi="Arial Narrow" w:cs="Arial"/>
                <w:iCs/>
                <w:sz w:val="20"/>
                <w:szCs w:val="20"/>
              </w:rPr>
              <w:t>:</w:t>
            </w:r>
            <w:r w:rsidRPr="009126F2">
              <w:rPr>
                <w:rFonts w:ascii="Arial Narrow" w:hAnsi="Arial Narrow" w:cs="Arial"/>
                <w:i/>
                <w:sz w:val="20"/>
                <w:szCs w:val="20"/>
              </w:rPr>
              <w:t xml:space="preserve"> </w:t>
            </w:r>
            <w:r w:rsidRPr="009126F2">
              <w:rPr>
                <w:rFonts w:ascii="Arial Narrow" w:hAnsi="Arial Narrow" w:cs="Arial"/>
                <w:iCs/>
                <w:sz w:val="20"/>
                <w:szCs w:val="20"/>
              </w:rPr>
              <w:t>A series of statistical studies and researches on the results of the National Population and Housing Census developed</w:t>
            </w:r>
          </w:p>
        </w:tc>
        <w:tc>
          <w:tcPr>
            <w:tcW w:w="181" w:type="pct"/>
            <w:gridSpan w:val="2"/>
            <w:tcBorders>
              <w:bottom w:val="single" w:sz="4" w:space="0" w:color="auto"/>
            </w:tcBorders>
            <w:shd w:val="clear" w:color="auto" w:fill="FFC000"/>
          </w:tcPr>
          <w:p w:rsidR="00755BBA" w:rsidRDefault="00755BBA" w:rsidP="00996055">
            <w:pPr>
              <w:jc w:val="left"/>
              <w:rPr>
                <w:rFonts w:ascii="Arial Narrow" w:hAnsi="Arial Narrow"/>
                <w:b w:val="0"/>
                <w:sz w:val="22"/>
                <w:szCs w:val="22"/>
              </w:rPr>
            </w:pPr>
          </w:p>
          <w:p w:rsidR="00755BBA" w:rsidRPr="00EC23C5" w:rsidRDefault="00755BBA" w:rsidP="00996055">
            <w:pPr>
              <w:jc w:val="left"/>
              <w:rPr>
                <w:rFonts w:ascii="Arial Narrow" w:hAnsi="Arial Narrow"/>
                <w:b w:val="0"/>
                <w:sz w:val="22"/>
                <w:szCs w:val="22"/>
              </w:rPr>
            </w:pPr>
            <w:r>
              <w:rPr>
                <w:rFonts w:ascii="Arial Narrow" w:hAnsi="Arial Narrow"/>
                <w:b w:val="0"/>
                <w:sz w:val="22"/>
                <w:szCs w:val="22"/>
              </w:rPr>
              <w:t>√</w:t>
            </w:r>
          </w:p>
        </w:tc>
        <w:tc>
          <w:tcPr>
            <w:tcW w:w="168" w:type="pct"/>
            <w:gridSpan w:val="2"/>
            <w:tcBorders>
              <w:bottom w:val="single" w:sz="4" w:space="0" w:color="auto"/>
            </w:tcBorders>
            <w:shd w:val="clear" w:color="auto" w:fill="FFC000"/>
          </w:tcPr>
          <w:p w:rsidR="00755BBA" w:rsidRDefault="00755BBA" w:rsidP="00996055">
            <w:pPr>
              <w:jc w:val="center"/>
              <w:rPr>
                <w:rFonts w:ascii="Arial Narrow" w:hAnsi="Arial Narrow"/>
                <w:b w:val="0"/>
                <w:sz w:val="22"/>
                <w:szCs w:val="22"/>
              </w:rPr>
            </w:pPr>
          </w:p>
          <w:p w:rsidR="00755BBA" w:rsidRDefault="00755BBA" w:rsidP="00996055">
            <w:pPr>
              <w:jc w:val="center"/>
              <w:rPr>
                <w:rFonts w:ascii="Arial Narrow" w:hAnsi="Arial Narrow"/>
                <w:b w:val="0"/>
                <w:sz w:val="22"/>
                <w:szCs w:val="22"/>
              </w:rPr>
            </w:pPr>
            <w:r>
              <w:rPr>
                <w:rFonts w:ascii="Arial Narrow" w:hAnsi="Arial Narrow"/>
                <w:b w:val="0"/>
                <w:sz w:val="22"/>
                <w:szCs w:val="22"/>
              </w:rPr>
              <w:t>√</w:t>
            </w:r>
            <w:r>
              <w:rPr>
                <w:rFonts w:ascii="Arial Narrow" w:hAnsi="Arial Narrow"/>
                <w:b w:val="0"/>
                <w:sz w:val="22"/>
                <w:szCs w:val="22"/>
              </w:rPr>
              <w:tab/>
            </w:r>
          </w:p>
        </w:tc>
        <w:tc>
          <w:tcPr>
            <w:tcW w:w="168" w:type="pct"/>
            <w:gridSpan w:val="4"/>
            <w:tcBorders>
              <w:bottom w:val="single" w:sz="4" w:space="0" w:color="auto"/>
            </w:tcBorders>
            <w:shd w:val="clear" w:color="auto" w:fill="FFC000"/>
          </w:tcPr>
          <w:p w:rsidR="00755BBA" w:rsidRDefault="00755BBA" w:rsidP="00996055">
            <w:pPr>
              <w:jc w:val="center"/>
              <w:rPr>
                <w:rFonts w:ascii="Arial Narrow" w:hAnsi="Arial Narrow"/>
                <w:b w:val="0"/>
                <w:sz w:val="22"/>
                <w:szCs w:val="22"/>
              </w:rPr>
            </w:pPr>
          </w:p>
          <w:p w:rsidR="00755BBA" w:rsidRPr="005230D5" w:rsidRDefault="00755BBA" w:rsidP="00996055">
            <w:pPr>
              <w:jc w:val="center"/>
              <w:rPr>
                <w:rFonts w:ascii="Arial Narrow" w:hAnsi="Arial Narrow"/>
                <w:b w:val="0"/>
                <w:sz w:val="22"/>
                <w:szCs w:val="22"/>
              </w:rPr>
            </w:pPr>
            <w:r w:rsidRPr="00E21B04">
              <w:rPr>
                <w:rFonts w:ascii="Arial Narrow" w:hAnsi="Arial Narrow"/>
                <w:b w:val="0"/>
                <w:sz w:val="22"/>
                <w:szCs w:val="22"/>
              </w:rPr>
              <w:tab/>
            </w:r>
          </w:p>
        </w:tc>
        <w:tc>
          <w:tcPr>
            <w:tcW w:w="203" w:type="pct"/>
            <w:gridSpan w:val="2"/>
            <w:tcBorders>
              <w:bottom w:val="single" w:sz="4" w:space="0" w:color="auto"/>
            </w:tcBorders>
            <w:shd w:val="clear" w:color="auto" w:fill="FFC000"/>
          </w:tcPr>
          <w:p w:rsidR="00755BBA" w:rsidRDefault="00755BBA" w:rsidP="00996055">
            <w:pPr>
              <w:jc w:val="center"/>
              <w:rPr>
                <w:rFonts w:ascii="Arial Narrow" w:hAnsi="Arial Narrow"/>
                <w:b w:val="0"/>
                <w:sz w:val="22"/>
                <w:szCs w:val="22"/>
              </w:rPr>
            </w:pPr>
          </w:p>
          <w:p w:rsidR="00755BBA" w:rsidRPr="005230D5" w:rsidRDefault="00755BBA" w:rsidP="00996055">
            <w:pPr>
              <w:jc w:val="center"/>
              <w:rPr>
                <w:rFonts w:ascii="Arial Narrow" w:hAnsi="Arial Narrow"/>
                <w:b w:val="0"/>
                <w:sz w:val="22"/>
                <w:szCs w:val="22"/>
              </w:rPr>
            </w:pPr>
            <w:r>
              <w:rPr>
                <w:rFonts w:ascii="Arial Narrow" w:hAnsi="Arial Narrow"/>
                <w:b w:val="0"/>
                <w:sz w:val="22"/>
                <w:szCs w:val="22"/>
              </w:rPr>
              <w:tab/>
            </w:r>
          </w:p>
        </w:tc>
        <w:tc>
          <w:tcPr>
            <w:tcW w:w="534" w:type="pct"/>
            <w:gridSpan w:val="3"/>
            <w:tcBorders>
              <w:bottom w:val="single" w:sz="4" w:space="0" w:color="auto"/>
            </w:tcBorders>
            <w:shd w:val="clear" w:color="auto" w:fill="FFC000"/>
          </w:tcPr>
          <w:p w:rsidR="00755BBA" w:rsidRDefault="00755BBA" w:rsidP="00996055">
            <w:pPr>
              <w:jc w:val="center"/>
              <w:rPr>
                <w:rFonts w:ascii="Arial Narrow" w:hAnsi="Arial Narrow" w:cs="Arial"/>
                <w:b w:val="0"/>
                <w:sz w:val="20"/>
                <w:szCs w:val="20"/>
              </w:rPr>
            </w:pPr>
          </w:p>
          <w:p w:rsidR="00755BBA" w:rsidRDefault="00755BBA" w:rsidP="00996055">
            <w:pPr>
              <w:jc w:val="center"/>
              <w:rPr>
                <w:rFonts w:ascii="Arial Narrow" w:hAnsi="Arial Narrow" w:cs="Arial"/>
                <w:b w:val="0"/>
                <w:sz w:val="20"/>
                <w:szCs w:val="20"/>
              </w:rPr>
            </w:pPr>
            <w:r>
              <w:rPr>
                <w:rFonts w:ascii="Arial Narrow" w:hAnsi="Arial Narrow" w:cs="Arial"/>
                <w:b w:val="0"/>
                <w:sz w:val="20"/>
                <w:szCs w:val="20"/>
              </w:rPr>
              <w:t>Consultant</w:t>
            </w:r>
          </w:p>
        </w:tc>
        <w:tc>
          <w:tcPr>
            <w:tcW w:w="491" w:type="pct"/>
            <w:gridSpan w:val="3"/>
            <w:tcBorders>
              <w:bottom w:val="single" w:sz="4" w:space="0" w:color="auto"/>
            </w:tcBorders>
            <w:shd w:val="clear" w:color="auto" w:fill="FFC000"/>
          </w:tcPr>
          <w:p w:rsidR="00755BBA" w:rsidRDefault="00755BBA" w:rsidP="00996055">
            <w:pPr>
              <w:jc w:val="center"/>
              <w:rPr>
                <w:rFonts w:ascii="Arial Narrow" w:hAnsi="Arial Narrow"/>
                <w:b w:val="0"/>
                <w:sz w:val="20"/>
                <w:szCs w:val="20"/>
              </w:rPr>
            </w:pPr>
          </w:p>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494" w:type="pct"/>
            <w:tcBorders>
              <w:bottom w:val="single" w:sz="4" w:space="0" w:color="auto"/>
            </w:tcBorders>
            <w:shd w:val="clear" w:color="auto" w:fill="FFC000"/>
          </w:tcPr>
          <w:p w:rsidR="00755BBA" w:rsidRDefault="00755BBA" w:rsidP="00996055">
            <w:pPr>
              <w:spacing w:line="240" w:lineRule="auto"/>
              <w:jc w:val="left"/>
              <w:rPr>
                <w:rFonts w:ascii="Arial Narrow" w:hAnsi="Arial Narrow" w:cs="Arial"/>
                <w:b w:val="0"/>
                <w:sz w:val="20"/>
                <w:szCs w:val="20"/>
              </w:rPr>
            </w:pPr>
          </w:p>
          <w:p w:rsidR="00755BBA" w:rsidRPr="003846C3" w:rsidRDefault="00755BBA" w:rsidP="00996055">
            <w:pPr>
              <w:spacing w:line="240" w:lineRule="auto"/>
              <w:jc w:val="left"/>
              <w:rPr>
                <w:rFonts w:ascii="Arial Narrow" w:hAnsi="Arial Narrow" w:cs="Arial"/>
                <w:b w:val="0"/>
                <w:sz w:val="20"/>
                <w:szCs w:val="20"/>
              </w:rPr>
            </w:pPr>
            <w:r w:rsidRPr="003846C3">
              <w:rPr>
                <w:rFonts w:ascii="Arial Narrow" w:hAnsi="Arial Narrow" w:cs="Arial"/>
                <w:b w:val="0"/>
                <w:sz w:val="20"/>
                <w:szCs w:val="20"/>
              </w:rPr>
              <w:t xml:space="preserve">Contracts for </w:t>
            </w:r>
            <w:r>
              <w:rPr>
                <w:rFonts w:ascii="Arial Narrow" w:hAnsi="Arial Narrow" w:cs="Arial"/>
                <w:b w:val="0"/>
                <w:sz w:val="20"/>
                <w:szCs w:val="20"/>
              </w:rPr>
              <w:t>Local/International consultants</w:t>
            </w:r>
          </w:p>
        </w:tc>
        <w:tc>
          <w:tcPr>
            <w:tcW w:w="667" w:type="pct"/>
            <w:gridSpan w:val="2"/>
            <w:tcBorders>
              <w:bottom w:val="single" w:sz="4" w:space="0" w:color="auto"/>
            </w:tcBorders>
            <w:shd w:val="clear" w:color="auto" w:fill="FFC000"/>
          </w:tcPr>
          <w:p w:rsidR="00755BBA" w:rsidRDefault="00755BBA" w:rsidP="00996055">
            <w:pPr>
              <w:jc w:val="center"/>
              <w:rPr>
                <w:rFonts w:ascii="Arial Narrow" w:hAnsi="Arial Narrow" w:cs="Arial"/>
                <w:bCs w:val="0"/>
                <w:iCs/>
                <w:sz w:val="24"/>
                <w:szCs w:val="24"/>
              </w:rPr>
            </w:pPr>
          </w:p>
          <w:p w:rsidR="00755BBA" w:rsidRPr="00E21B04" w:rsidRDefault="00755BBA" w:rsidP="00996055">
            <w:pPr>
              <w:jc w:val="center"/>
              <w:rPr>
                <w:rFonts w:ascii="Arial Narrow" w:hAnsi="Arial Narrow" w:cs="Arial"/>
                <w:b w:val="0"/>
                <w:sz w:val="20"/>
                <w:szCs w:val="20"/>
              </w:rPr>
            </w:pPr>
            <w:r>
              <w:rPr>
                <w:rFonts w:ascii="Arial Narrow" w:hAnsi="Arial Narrow" w:cs="Arial"/>
                <w:bCs w:val="0"/>
                <w:iCs/>
                <w:sz w:val="24"/>
                <w:szCs w:val="24"/>
              </w:rPr>
              <w:t>120,000</w:t>
            </w:r>
          </w:p>
        </w:tc>
      </w:tr>
      <w:tr w:rsidR="00755BBA" w:rsidRPr="00717507" w:rsidTr="00996055">
        <w:trPr>
          <w:cantSplit/>
          <w:trHeight w:val="314"/>
        </w:trPr>
        <w:tc>
          <w:tcPr>
            <w:tcW w:w="937" w:type="pct"/>
            <w:vMerge/>
            <w:shd w:val="clear" w:color="auto" w:fill="92D050"/>
          </w:tcPr>
          <w:p w:rsidR="00755BBA" w:rsidRDefault="00755BBA" w:rsidP="00996055">
            <w:pPr>
              <w:rPr>
                <w:rFonts w:ascii="Arial Narrow" w:hAnsi="Arial Narrow" w:cs="Arial"/>
                <w:b w:val="0"/>
                <w:sz w:val="22"/>
                <w:szCs w:val="22"/>
              </w:rPr>
            </w:pPr>
          </w:p>
        </w:tc>
        <w:tc>
          <w:tcPr>
            <w:tcW w:w="4063" w:type="pct"/>
            <w:gridSpan w:val="20"/>
            <w:shd w:val="clear" w:color="auto" w:fill="FFFF00"/>
          </w:tcPr>
          <w:p w:rsidR="00755BBA" w:rsidRDefault="00755BBA" w:rsidP="00996055">
            <w:pPr>
              <w:jc w:val="center"/>
              <w:rPr>
                <w:rFonts w:ascii="Arial Narrow" w:hAnsi="Arial Narrow" w:cs="Arial"/>
                <w:bCs w:val="0"/>
                <w:iCs/>
                <w:sz w:val="24"/>
                <w:szCs w:val="24"/>
              </w:rPr>
            </w:pPr>
            <w:r>
              <w:rPr>
                <w:rFonts w:ascii="Arial Narrow" w:hAnsi="Arial Narrow"/>
                <w:sz w:val="20"/>
                <w:szCs w:val="20"/>
              </w:rPr>
              <w:t>Activity budget lines</w:t>
            </w:r>
          </w:p>
        </w:tc>
      </w:tr>
      <w:tr w:rsidR="00755BBA" w:rsidRPr="00717507" w:rsidTr="00996055">
        <w:trPr>
          <w:cantSplit/>
          <w:trHeight w:val="314"/>
        </w:trPr>
        <w:tc>
          <w:tcPr>
            <w:tcW w:w="937" w:type="pct"/>
            <w:vMerge/>
            <w:shd w:val="clear" w:color="auto" w:fill="92D050"/>
          </w:tcPr>
          <w:p w:rsidR="00755BBA" w:rsidRDefault="00755BBA" w:rsidP="00996055">
            <w:pPr>
              <w:rPr>
                <w:rFonts w:ascii="Arial Narrow" w:hAnsi="Arial Narrow" w:cs="Arial"/>
                <w:b w:val="0"/>
                <w:sz w:val="22"/>
                <w:szCs w:val="22"/>
              </w:rPr>
            </w:pPr>
          </w:p>
        </w:tc>
        <w:tc>
          <w:tcPr>
            <w:tcW w:w="1157" w:type="pct"/>
            <w:shd w:val="clear" w:color="auto" w:fill="auto"/>
          </w:tcPr>
          <w:p w:rsidR="00755BBA" w:rsidRPr="00E21B04" w:rsidRDefault="00755BBA" w:rsidP="00996055">
            <w:pPr>
              <w:pStyle w:val="NoSpacing"/>
              <w:jc w:val="left"/>
              <w:rPr>
                <w:rFonts w:ascii="Arial Narrow" w:hAnsi="Arial Narrow" w:cs="Arial"/>
                <w:b w:val="0"/>
                <w:bCs w:val="0"/>
                <w:iCs/>
                <w:sz w:val="20"/>
                <w:szCs w:val="20"/>
              </w:rPr>
            </w:pPr>
            <w:r>
              <w:rPr>
                <w:rFonts w:ascii="Arial Narrow" w:hAnsi="Arial Narrow" w:cs="Arial"/>
                <w:b w:val="0"/>
                <w:bCs w:val="0"/>
                <w:iCs/>
                <w:sz w:val="20"/>
                <w:szCs w:val="20"/>
              </w:rPr>
              <w:t>1.4.2.4.</w:t>
            </w:r>
            <w:r w:rsidRPr="00E21B04">
              <w:rPr>
                <w:rFonts w:ascii="Arial Narrow" w:hAnsi="Arial Narrow" w:cs="Arial"/>
                <w:b w:val="0"/>
                <w:bCs w:val="0"/>
                <w:iCs/>
                <w:sz w:val="20"/>
                <w:szCs w:val="20"/>
              </w:rPr>
              <w:t>1:</w:t>
            </w:r>
            <w:r>
              <w:rPr>
                <w:rFonts w:ascii="Arial Narrow" w:hAnsi="Arial Narrow" w:cs="Arial"/>
                <w:b w:val="0"/>
                <w:bCs w:val="0"/>
                <w:iCs/>
                <w:sz w:val="20"/>
                <w:szCs w:val="20"/>
              </w:rPr>
              <w:t>Prepare a study on the characteristics of growth trends in the private sector in the light of the results of General Census of Establishments 2011</w:t>
            </w:r>
          </w:p>
        </w:tc>
        <w:tc>
          <w:tcPr>
            <w:tcW w:w="181" w:type="pct"/>
            <w:gridSpan w:val="2"/>
            <w:shd w:val="clear" w:color="auto" w:fill="auto"/>
            <w:vAlign w:val="center"/>
          </w:tcPr>
          <w:p w:rsidR="00755BBA" w:rsidRPr="00EC23C5" w:rsidRDefault="00755BBA" w:rsidP="00996055">
            <w:pPr>
              <w:rPr>
                <w:rFonts w:ascii="Arial Narrow" w:hAnsi="Arial Narrow"/>
                <w:b w:val="0"/>
                <w:sz w:val="22"/>
                <w:szCs w:val="22"/>
              </w:rPr>
            </w:pPr>
            <w:r>
              <w:rPr>
                <w:rFonts w:ascii="Arial Narrow" w:hAnsi="Arial Narrow"/>
                <w:b w:val="0"/>
                <w:sz w:val="22"/>
                <w:szCs w:val="22"/>
              </w:rPr>
              <w:t>√</w:t>
            </w:r>
          </w:p>
        </w:tc>
        <w:tc>
          <w:tcPr>
            <w:tcW w:w="168" w:type="pct"/>
            <w:gridSpan w:val="2"/>
            <w:shd w:val="clear" w:color="auto" w:fill="auto"/>
          </w:tcPr>
          <w:p w:rsidR="00755BBA" w:rsidRDefault="00755BBA" w:rsidP="00996055">
            <w:pPr>
              <w:jc w:val="center"/>
              <w:rPr>
                <w:rFonts w:ascii="Arial Narrow" w:hAnsi="Arial Narrow"/>
                <w:b w:val="0"/>
                <w:sz w:val="22"/>
                <w:szCs w:val="22"/>
              </w:rPr>
            </w:pPr>
          </w:p>
          <w:p w:rsidR="00755BBA" w:rsidRDefault="00755BBA" w:rsidP="00996055">
            <w:pPr>
              <w:jc w:val="center"/>
              <w:rPr>
                <w:rFonts w:ascii="Arial Narrow" w:hAnsi="Arial Narrow"/>
                <w:b w:val="0"/>
                <w:sz w:val="22"/>
                <w:szCs w:val="22"/>
              </w:rPr>
            </w:pPr>
            <w:r w:rsidRPr="00E21B04">
              <w:rPr>
                <w:rFonts w:ascii="Arial Narrow" w:hAnsi="Arial Narrow"/>
                <w:b w:val="0"/>
                <w:sz w:val="22"/>
                <w:szCs w:val="22"/>
              </w:rPr>
              <w:t>√</w:t>
            </w:r>
          </w:p>
        </w:tc>
        <w:tc>
          <w:tcPr>
            <w:tcW w:w="168" w:type="pct"/>
            <w:gridSpan w:val="4"/>
            <w:shd w:val="clear" w:color="auto" w:fill="auto"/>
          </w:tcPr>
          <w:p w:rsidR="00755BBA" w:rsidRDefault="00755BBA" w:rsidP="00996055">
            <w:pPr>
              <w:jc w:val="center"/>
              <w:rPr>
                <w:rFonts w:ascii="Arial Narrow" w:hAnsi="Arial Narrow"/>
                <w:b w:val="0"/>
                <w:sz w:val="22"/>
                <w:szCs w:val="22"/>
              </w:rPr>
            </w:pPr>
          </w:p>
          <w:p w:rsidR="00755BBA" w:rsidRPr="005230D5" w:rsidRDefault="00755BBA" w:rsidP="00996055">
            <w:pPr>
              <w:jc w:val="center"/>
              <w:rPr>
                <w:rFonts w:ascii="Arial Narrow" w:hAnsi="Arial Narrow"/>
                <w:b w:val="0"/>
                <w:sz w:val="22"/>
                <w:szCs w:val="22"/>
              </w:rPr>
            </w:pPr>
          </w:p>
        </w:tc>
        <w:tc>
          <w:tcPr>
            <w:tcW w:w="203" w:type="pct"/>
            <w:gridSpan w:val="2"/>
            <w:shd w:val="clear" w:color="auto" w:fill="auto"/>
          </w:tcPr>
          <w:p w:rsidR="00755BBA" w:rsidRDefault="00755BBA" w:rsidP="00996055">
            <w:pPr>
              <w:jc w:val="center"/>
              <w:rPr>
                <w:rFonts w:ascii="Arial Narrow" w:hAnsi="Arial Narrow"/>
                <w:b w:val="0"/>
                <w:sz w:val="22"/>
                <w:szCs w:val="22"/>
              </w:rPr>
            </w:pPr>
          </w:p>
          <w:p w:rsidR="00755BBA" w:rsidRPr="005230D5" w:rsidRDefault="00755BBA" w:rsidP="00996055">
            <w:pPr>
              <w:jc w:val="center"/>
              <w:rPr>
                <w:rFonts w:ascii="Arial Narrow" w:hAnsi="Arial Narrow"/>
                <w:b w:val="0"/>
                <w:sz w:val="22"/>
                <w:szCs w:val="22"/>
              </w:rPr>
            </w:pPr>
          </w:p>
        </w:tc>
        <w:tc>
          <w:tcPr>
            <w:tcW w:w="534" w:type="pct"/>
            <w:gridSpan w:val="3"/>
            <w:shd w:val="clear" w:color="auto" w:fill="auto"/>
          </w:tcPr>
          <w:p w:rsidR="00755BBA" w:rsidRDefault="00755BBA" w:rsidP="00996055">
            <w:pPr>
              <w:jc w:val="center"/>
              <w:rPr>
                <w:rFonts w:ascii="Arial Narrow" w:hAnsi="Arial Narrow" w:cs="Arial"/>
                <w:b w:val="0"/>
                <w:sz w:val="20"/>
                <w:szCs w:val="20"/>
              </w:rPr>
            </w:pPr>
            <w:r>
              <w:rPr>
                <w:rFonts w:ascii="Arial Narrow" w:hAnsi="Arial Narrow" w:cs="Arial"/>
                <w:b w:val="0"/>
                <w:sz w:val="20"/>
                <w:szCs w:val="20"/>
              </w:rPr>
              <w:t>Consultant</w:t>
            </w:r>
          </w:p>
        </w:tc>
        <w:tc>
          <w:tcPr>
            <w:tcW w:w="491" w:type="pct"/>
            <w:gridSpan w:val="3"/>
            <w:shd w:val="clear" w:color="auto" w:fill="auto"/>
          </w:tcPr>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494" w:type="pct"/>
            <w:shd w:val="clear" w:color="auto" w:fill="auto"/>
          </w:tcPr>
          <w:p w:rsidR="00755BBA" w:rsidRPr="003846C3" w:rsidRDefault="00755BBA" w:rsidP="00996055">
            <w:pPr>
              <w:spacing w:line="240" w:lineRule="auto"/>
              <w:jc w:val="left"/>
              <w:rPr>
                <w:rFonts w:ascii="Arial Narrow" w:hAnsi="Arial Narrow" w:cs="Arial"/>
                <w:b w:val="0"/>
                <w:sz w:val="20"/>
                <w:szCs w:val="20"/>
              </w:rPr>
            </w:pPr>
            <w:r w:rsidRPr="003846C3">
              <w:rPr>
                <w:rFonts w:ascii="Arial Narrow" w:hAnsi="Arial Narrow" w:cs="Arial"/>
                <w:b w:val="0"/>
                <w:sz w:val="20"/>
                <w:szCs w:val="20"/>
              </w:rPr>
              <w:t xml:space="preserve">Contracts for </w:t>
            </w:r>
            <w:r>
              <w:rPr>
                <w:rFonts w:ascii="Arial Narrow" w:hAnsi="Arial Narrow" w:cs="Arial"/>
                <w:b w:val="0"/>
                <w:sz w:val="20"/>
                <w:szCs w:val="20"/>
              </w:rPr>
              <w:t>Local/International consultants</w:t>
            </w:r>
          </w:p>
        </w:tc>
        <w:tc>
          <w:tcPr>
            <w:tcW w:w="667" w:type="pct"/>
            <w:gridSpan w:val="2"/>
            <w:vMerge w:val="restart"/>
            <w:shd w:val="clear" w:color="auto" w:fill="auto"/>
          </w:tcPr>
          <w:p w:rsidR="00755BBA" w:rsidRDefault="00755BBA" w:rsidP="00996055">
            <w:pPr>
              <w:jc w:val="left"/>
              <w:rPr>
                <w:rFonts w:ascii="Arial Narrow" w:hAnsi="Arial Narrow" w:cs="Arial"/>
                <w:b w:val="0"/>
                <w:sz w:val="20"/>
                <w:szCs w:val="20"/>
              </w:rPr>
            </w:pPr>
            <w:r>
              <w:rPr>
                <w:rFonts w:ascii="Arial Narrow" w:hAnsi="Arial Narrow" w:cs="Arial"/>
                <w:b w:val="0"/>
                <w:sz w:val="20"/>
                <w:szCs w:val="20"/>
              </w:rPr>
              <w:t>1.4.2</w:t>
            </w:r>
            <w:r w:rsidRPr="003846C3">
              <w:rPr>
                <w:rFonts w:ascii="Arial Narrow" w:hAnsi="Arial Narrow" w:cs="Arial"/>
                <w:b w:val="0"/>
                <w:sz w:val="20"/>
                <w:szCs w:val="20"/>
              </w:rPr>
              <w:t>.</w:t>
            </w:r>
            <w:r>
              <w:rPr>
                <w:rFonts w:ascii="Arial Narrow" w:hAnsi="Arial Narrow" w:cs="Arial"/>
                <w:b w:val="0"/>
                <w:sz w:val="20"/>
                <w:szCs w:val="20"/>
              </w:rPr>
              <w:t>4.1-2: Consultant = 10,000*12 months = 120,000</w:t>
            </w:r>
          </w:p>
        </w:tc>
      </w:tr>
      <w:tr w:rsidR="00755BBA" w:rsidRPr="00717507" w:rsidTr="00996055">
        <w:trPr>
          <w:cantSplit/>
          <w:trHeight w:val="314"/>
        </w:trPr>
        <w:tc>
          <w:tcPr>
            <w:tcW w:w="937" w:type="pct"/>
            <w:vMerge/>
            <w:shd w:val="clear" w:color="auto" w:fill="92D050"/>
          </w:tcPr>
          <w:p w:rsidR="00755BBA" w:rsidRDefault="00755BBA" w:rsidP="00996055">
            <w:pPr>
              <w:rPr>
                <w:rFonts w:ascii="Arial Narrow" w:hAnsi="Arial Narrow" w:cs="Arial"/>
                <w:b w:val="0"/>
                <w:sz w:val="22"/>
                <w:szCs w:val="22"/>
              </w:rPr>
            </w:pPr>
          </w:p>
        </w:tc>
        <w:tc>
          <w:tcPr>
            <w:tcW w:w="1157" w:type="pct"/>
            <w:shd w:val="clear" w:color="auto" w:fill="auto"/>
          </w:tcPr>
          <w:p w:rsidR="00755BBA" w:rsidRDefault="00755BBA" w:rsidP="00996055">
            <w:pPr>
              <w:pStyle w:val="NoSpacing"/>
              <w:jc w:val="left"/>
              <w:rPr>
                <w:rFonts w:ascii="Arial Narrow" w:hAnsi="Arial Narrow" w:cs="Arial"/>
                <w:b w:val="0"/>
                <w:bCs w:val="0"/>
                <w:iCs/>
                <w:sz w:val="20"/>
                <w:szCs w:val="20"/>
              </w:rPr>
            </w:pPr>
            <w:r>
              <w:rPr>
                <w:rFonts w:ascii="Arial Narrow" w:hAnsi="Arial Narrow" w:cs="Arial"/>
                <w:b w:val="0"/>
                <w:bCs w:val="0"/>
                <w:iCs/>
                <w:sz w:val="20"/>
                <w:szCs w:val="20"/>
              </w:rPr>
              <w:t>1.4.2.4.2</w:t>
            </w:r>
            <w:r w:rsidRPr="00E21B04">
              <w:rPr>
                <w:rFonts w:ascii="Arial Narrow" w:hAnsi="Arial Narrow" w:cs="Arial"/>
                <w:b w:val="0"/>
                <w:bCs w:val="0"/>
                <w:iCs/>
                <w:sz w:val="20"/>
                <w:szCs w:val="20"/>
              </w:rPr>
              <w:t xml:space="preserve">: </w:t>
            </w:r>
            <w:r>
              <w:rPr>
                <w:rFonts w:ascii="Arial Narrow" w:hAnsi="Arial Narrow" w:cs="Arial"/>
                <w:b w:val="0"/>
                <w:bCs w:val="0"/>
                <w:iCs/>
                <w:sz w:val="20"/>
                <w:szCs w:val="20"/>
              </w:rPr>
              <w:t>Preparation of a series of population studies on the results of the census, as follows:</w:t>
            </w:r>
          </w:p>
          <w:p w:rsidR="00755BBA" w:rsidRPr="008C54CE" w:rsidRDefault="00755BBA" w:rsidP="00996055">
            <w:pPr>
              <w:pStyle w:val="NoSpacing"/>
              <w:jc w:val="left"/>
              <w:rPr>
                <w:rFonts w:ascii="Arial Narrow" w:hAnsi="Arial Narrow" w:cs="Arial"/>
                <w:b w:val="0"/>
                <w:bCs w:val="0"/>
                <w:iCs/>
                <w:sz w:val="20"/>
                <w:szCs w:val="20"/>
              </w:rPr>
            </w:pPr>
            <w:r w:rsidRPr="008C54CE">
              <w:rPr>
                <w:rFonts w:ascii="Arial Narrow" w:hAnsi="Arial Narrow" w:cs="Arial"/>
                <w:b w:val="0"/>
                <w:bCs w:val="0"/>
                <w:iCs/>
                <w:sz w:val="20"/>
                <w:szCs w:val="20"/>
              </w:rPr>
              <w:t>1.Demographic profile of the population in Kuwait</w:t>
            </w:r>
          </w:p>
          <w:p w:rsidR="00755BBA" w:rsidRPr="008C54CE" w:rsidRDefault="00755BBA" w:rsidP="00996055">
            <w:pPr>
              <w:pStyle w:val="NoSpacing"/>
              <w:jc w:val="left"/>
              <w:rPr>
                <w:rFonts w:ascii="Arial Narrow" w:hAnsi="Arial Narrow" w:cs="Arial"/>
                <w:b w:val="0"/>
                <w:bCs w:val="0"/>
                <w:iCs/>
                <w:sz w:val="20"/>
                <w:szCs w:val="20"/>
              </w:rPr>
            </w:pPr>
            <w:r w:rsidRPr="008C54CE">
              <w:rPr>
                <w:rFonts w:ascii="Arial Narrow" w:hAnsi="Arial Narrow" w:cs="Arial"/>
                <w:b w:val="0"/>
                <w:bCs w:val="0"/>
                <w:iCs/>
                <w:sz w:val="20"/>
                <w:szCs w:val="20"/>
              </w:rPr>
              <w:t>2.Gender &amp; age composition of the population in Kuwait</w:t>
            </w:r>
          </w:p>
          <w:p w:rsidR="00755BBA" w:rsidRPr="008C54CE" w:rsidRDefault="00755BBA" w:rsidP="00996055">
            <w:pPr>
              <w:pStyle w:val="NoSpacing"/>
              <w:jc w:val="left"/>
              <w:rPr>
                <w:rFonts w:ascii="Arial Narrow" w:hAnsi="Arial Narrow" w:cs="Arial"/>
                <w:b w:val="0"/>
                <w:bCs w:val="0"/>
                <w:iCs/>
                <w:sz w:val="20"/>
                <w:szCs w:val="20"/>
              </w:rPr>
            </w:pPr>
            <w:r w:rsidRPr="008C54CE">
              <w:rPr>
                <w:rFonts w:ascii="Arial Narrow" w:hAnsi="Arial Narrow" w:cs="Arial"/>
                <w:b w:val="0"/>
                <w:bCs w:val="0"/>
                <w:iCs/>
                <w:sz w:val="20"/>
                <w:szCs w:val="20"/>
              </w:rPr>
              <w:t>3.Levels, patterns and fertility trends in Kuwait (Kuwaiti women only)</w:t>
            </w:r>
          </w:p>
          <w:p w:rsidR="00755BBA" w:rsidRPr="008C54CE" w:rsidRDefault="00755BBA" w:rsidP="00996055">
            <w:pPr>
              <w:pStyle w:val="NoSpacing"/>
              <w:jc w:val="left"/>
              <w:rPr>
                <w:rFonts w:ascii="Arial Narrow" w:hAnsi="Arial Narrow" w:cs="Arial"/>
                <w:b w:val="0"/>
                <w:bCs w:val="0"/>
                <w:iCs/>
                <w:sz w:val="20"/>
                <w:szCs w:val="20"/>
              </w:rPr>
            </w:pPr>
            <w:r w:rsidRPr="008C54CE">
              <w:rPr>
                <w:rFonts w:ascii="Arial Narrow" w:hAnsi="Arial Narrow" w:cs="Arial"/>
                <w:b w:val="0"/>
                <w:bCs w:val="0"/>
                <w:iCs/>
                <w:sz w:val="20"/>
                <w:szCs w:val="20"/>
              </w:rPr>
              <w:t>4.Patterns and trends of marriage and divorce in Kuwait</w:t>
            </w:r>
          </w:p>
          <w:p w:rsidR="00755BBA" w:rsidRPr="008C54CE" w:rsidRDefault="00755BBA" w:rsidP="00996055">
            <w:pPr>
              <w:pStyle w:val="NoSpacing"/>
              <w:jc w:val="left"/>
              <w:rPr>
                <w:rFonts w:ascii="Arial Narrow" w:hAnsi="Arial Narrow" w:cs="Arial"/>
                <w:b w:val="0"/>
                <w:bCs w:val="0"/>
                <w:iCs/>
                <w:sz w:val="20"/>
                <w:szCs w:val="20"/>
              </w:rPr>
            </w:pPr>
            <w:r w:rsidRPr="008C54CE">
              <w:rPr>
                <w:rFonts w:ascii="Arial Narrow" w:hAnsi="Arial Narrow" w:cs="Arial"/>
                <w:b w:val="0"/>
                <w:bCs w:val="0"/>
                <w:iCs/>
                <w:sz w:val="20"/>
                <w:szCs w:val="20"/>
              </w:rPr>
              <w:t xml:space="preserve">5.Assess the quality of the 2011 census  data in comparison with previous censuses </w:t>
            </w:r>
          </w:p>
          <w:p w:rsidR="00755BBA" w:rsidRPr="008C54CE" w:rsidRDefault="00755BBA" w:rsidP="00996055">
            <w:pPr>
              <w:pStyle w:val="NoSpacing"/>
              <w:jc w:val="left"/>
              <w:rPr>
                <w:rFonts w:ascii="Arial Narrow" w:hAnsi="Arial Narrow" w:cs="Arial"/>
                <w:b w:val="0"/>
                <w:bCs w:val="0"/>
                <w:iCs/>
                <w:sz w:val="20"/>
                <w:szCs w:val="20"/>
              </w:rPr>
            </w:pPr>
            <w:r>
              <w:rPr>
                <w:rFonts w:ascii="Arial Narrow" w:hAnsi="Arial Narrow" w:cs="Arial"/>
                <w:b w:val="0"/>
                <w:bCs w:val="0"/>
                <w:iCs/>
                <w:sz w:val="20"/>
                <w:szCs w:val="20"/>
              </w:rPr>
              <w:t>6.Analysis of census data</w:t>
            </w:r>
            <w:r w:rsidRPr="008C54CE">
              <w:rPr>
                <w:rFonts w:ascii="Arial Narrow" w:hAnsi="Arial Narrow" w:cs="Arial"/>
                <w:b w:val="0"/>
                <w:bCs w:val="0"/>
                <w:iCs/>
                <w:sz w:val="20"/>
                <w:szCs w:val="20"/>
              </w:rPr>
              <w:t>bases to build a data warehouse</w:t>
            </w:r>
          </w:p>
          <w:p w:rsidR="00755BBA" w:rsidRPr="00E21B04" w:rsidRDefault="00755BBA" w:rsidP="00996055">
            <w:pPr>
              <w:pStyle w:val="NoSpacing"/>
              <w:jc w:val="left"/>
              <w:rPr>
                <w:rFonts w:ascii="Arial Narrow" w:hAnsi="Arial Narrow" w:cs="Arial"/>
                <w:b w:val="0"/>
                <w:bCs w:val="0"/>
                <w:iCs/>
                <w:sz w:val="20"/>
                <w:szCs w:val="20"/>
              </w:rPr>
            </w:pPr>
            <w:r w:rsidRPr="008C54CE">
              <w:rPr>
                <w:rFonts w:ascii="Arial Narrow" w:hAnsi="Arial Narrow" w:cs="Arial"/>
                <w:b w:val="0"/>
                <w:bCs w:val="0"/>
                <w:iCs/>
                <w:sz w:val="20"/>
                <w:szCs w:val="20"/>
              </w:rPr>
              <w:t>7.The application of an automated system for data warehouse</w:t>
            </w:r>
          </w:p>
        </w:tc>
        <w:tc>
          <w:tcPr>
            <w:tcW w:w="181" w:type="pct"/>
            <w:gridSpan w:val="2"/>
            <w:shd w:val="clear" w:color="auto" w:fill="auto"/>
          </w:tcPr>
          <w:p w:rsidR="00755BBA" w:rsidRPr="00EC23C5" w:rsidRDefault="00755BBA" w:rsidP="00996055">
            <w:pPr>
              <w:jc w:val="center"/>
              <w:rPr>
                <w:rFonts w:ascii="Arial Narrow" w:hAnsi="Arial Narrow"/>
                <w:b w:val="0"/>
                <w:sz w:val="22"/>
                <w:szCs w:val="22"/>
              </w:rPr>
            </w:pPr>
            <w:r>
              <w:rPr>
                <w:rFonts w:ascii="Arial Narrow" w:hAnsi="Arial Narrow"/>
                <w:b w:val="0"/>
                <w:sz w:val="22"/>
                <w:szCs w:val="22"/>
              </w:rPr>
              <w:t>√</w:t>
            </w:r>
          </w:p>
        </w:tc>
        <w:tc>
          <w:tcPr>
            <w:tcW w:w="168" w:type="pct"/>
            <w:gridSpan w:val="2"/>
            <w:shd w:val="clear" w:color="auto" w:fill="auto"/>
          </w:tcPr>
          <w:p w:rsidR="00755BBA" w:rsidRDefault="00755BBA" w:rsidP="00996055">
            <w:pPr>
              <w:jc w:val="center"/>
              <w:rPr>
                <w:rFonts w:ascii="Arial Narrow" w:hAnsi="Arial Narrow"/>
                <w:b w:val="0"/>
                <w:sz w:val="22"/>
                <w:szCs w:val="22"/>
              </w:rPr>
            </w:pPr>
            <w:r w:rsidRPr="00E21B04">
              <w:rPr>
                <w:rFonts w:ascii="Arial Narrow" w:hAnsi="Arial Narrow"/>
                <w:b w:val="0"/>
                <w:sz w:val="22"/>
                <w:szCs w:val="22"/>
              </w:rPr>
              <w:t>√</w:t>
            </w:r>
          </w:p>
        </w:tc>
        <w:tc>
          <w:tcPr>
            <w:tcW w:w="168" w:type="pct"/>
            <w:gridSpan w:val="4"/>
            <w:shd w:val="clear" w:color="auto" w:fill="auto"/>
          </w:tcPr>
          <w:p w:rsidR="00755BBA" w:rsidRPr="005230D5" w:rsidRDefault="00755BBA" w:rsidP="00996055">
            <w:pPr>
              <w:jc w:val="center"/>
              <w:rPr>
                <w:rFonts w:ascii="Arial Narrow" w:hAnsi="Arial Narrow"/>
                <w:b w:val="0"/>
                <w:sz w:val="22"/>
                <w:szCs w:val="22"/>
              </w:rPr>
            </w:pPr>
          </w:p>
        </w:tc>
        <w:tc>
          <w:tcPr>
            <w:tcW w:w="203" w:type="pct"/>
            <w:gridSpan w:val="2"/>
            <w:shd w:val="clear" w:color="auto" w:fill="auto"/>
          </w:tcPr>
          <w:p w:rsidR="00755BBA" w:rsidRPr="005230D5" w:rsidRDefault="00755BBA" w:rsidP="00996055">
            <w:pPr>
              <w:jc w:val="center"/>
              <w:rPr>
                <w:rFonts w:ascii="Arial Narrow" w:hAnsi="Arial Narrow"/>
                <w:b w:val="0"/>
                <w:sz w:val="22"/>
                <w:szCs w:val="22"/>
              </w:rPr>
            </w:pPr>
          </w:p>
        </w:tc>
        <w:tc>
          <w:tcPr>
            <w:tcW w:w="534" w:type="pct"/>
            <w:gridSpan w:val="3"/>
            <w:shd w:val="clear" w:color="auto" w:fill="auto"/>
          </w:tcPr>
          <w:p w:rsidR="00755BBA" w:rsidRDefault="00755BBA" w:rsidP="00996055">
            <w:pPr>
              <w:jc w:val="center"/>
              <w:rPr>
                <w:rFonts w:ascii="Arial Narrow" w:hAnsi="Arial Narrow" w:cs="Arial"/>
                <w:b w:val="0"/>
                <w:sz w:val="20"/>
                <w:szCs w:val="20"/>
              </w:rPr>
            </w:pPr>
            <w:r>
              <w:rPr>
                <w:rFonts w:ascii="Arial Narrow" w:hAnsi="Arial Narrow" w:cs="Arial"/>
                <w:b w:val="0"/>
                <w:sz w:val="20"/>
                <w:szCs w:val="20"/>
              </w:rPr>
              <w:t>Consultant</w:t>
            </w:r>
          </w:p>
        </w:tc>
        <w:tc>
          <w:tcPr>
            <w:tcW w:w="491" w:type="pct"/>
            <w:gridSpan w:val="3"/>
            <w:shd w:val="clear" w:color="auto" w:fill="auto"/>
          </w:tcPr>
          <w:p w:rsidR="00755BBA" w:rsidRPr="003846C3" w:rsidRDefault="00755BBA" w:rsidP="00996055">
            <w:pPr>
              <w:jc w:val="center"/>
              <w:rPr>
                <w:rFonts w:ascii="Arial Narrow" w:hAnsi="Arial Narrow"/>
                <w:b w:val="0"/>
                <w:sz w:val="20"/>
                <w:szCs w:val="20"/>
              </w:rPr>
            </w:pPr>
            <w:r w:rsidRPr="003846C3">
              <w:rPr>
                <w:rFonts w:ascii="Arial Narrow" w:hAnsi="Arial Narrow"/>
                <w:b w:val="0"/>
                <w:sz w:val="20"/>
                <w:szCs w:val="20"/>
              </w:rPr>
              <w:t>UNDP</w:t>
            </w:r>
          </w:p>
        </w:tc>
        <w:tc>
          <w:tcPr>
            <w:tcW w:w="494" w:type="pct"/>
            <w:shd w:val="clear" w:color="auto" w:fill="auto"/>
          </w:tcPr>
          <w:p w:rsidR="00755BBA" w:rsidRPr="003846C3" w:rsidRDefault="00755BBA" w:rsidP="00996055">
            <w:pPr>
              <w:spacing w:line="240" w:lineRule="auto"/>
              <w:jc w:val="left"/>
              <w:rPr>
                <w:rFonts w:ascii="Arial Narrow" w:hAnsi="Arial Narrow" w:cs="Arial"/>
                <w:b w:val="0"/>
                <w:sz w:val="20"/>
                <w:szCs w:val="20"/>
              </w:rPr>
            </w:pPr>
            <w:r w:rsidRPr="003846C3">
              <w:rPr>
                <w:rFonts w:ascii="Arial Narrow" w:hAnsi="Arial Narrow" w:cs="Arial"/>
                <w:b w:val="0"/>
                <w:sz w:val="20"/>
                <w:szCs w:val="20"/>
              </w:rPr>
              <w:t xml:space="preserve">Contracts for </w:t>
            </w:r>
            <w:r>
              <w:rPr>
                <w:rFonts w:ascii="Arial Narrow" w:hAnsi="Arial Narrow" w:cs="Arial"/>
                <w:b w:val="0"/>
                <w:sz w:val="20"/>
                <w:szCs w:val="20"/>
              </w:rPr>
              <w:t>Local/International consultants</w:t>
            </w:r>
          </w:p>
        </w:tc>
        <w:tc>
          <w:tcPr>
            <w:tcW w:w="667" w:type="pct"/>
            <w:gridSpan w:val="2"/>
            <w:vMerge/>
            <w:shd w:val="clear" w:color="auto" w:fill="auto"/>
          </w:tcPr>
          <w:p w:rsidR="00755BBA" w:rsidRDefault="00755BBA" w:rsidP="00996055">
            <w:pPr>
              <w:jc w:val="left"/>
              <w:rPr>
                <w:rFonts w:ascii="Arial Narrow" w:hAnsi="Arial Narrow" w:cs="Arial"/>
                <w:b w:val="0"/>
                <w:sz w:val="20"/>
                <w:szCs w:val="20"/>
              </w:rPr>
            </w:pPr>
          </w:p>
        </w:tc>
      </w:tr>
      <w:tr w:rsidR="00755BBA" w:rsidRPr="00717507" w:rsidTr="00996055">
        <w:trPr>
          <w:cantSplit/>
          <w:trHeight w:val="405"/>
        </w:trPr>
        <w:tc>
          <w:tcPr>
            <w:tcW w:w="2094" w:type="pct"/>
            <w:gridSpan w:val="2"/>
            <w:shd w:val="clear" w:color="auto" w:fill="FFC000"/>
            <w:vAlign w:val="center"/>
          </w:tcPr>
          <w:p w:rsidR="00755BBA" w:rsidRPr="00EC23C5" w:rsidRDefault="00755BBA" w:rsidP="00996055">
            <w:pPr>
              <w:rPr>
                <w:rFonts w:ascii="Arial Narrow" w:hAnsi="Arial Narrow" w:cs="Arial"/>
                <w:b w:val="0"/>
                <w:sz w:val="22"/>
                <w:szCs w:val="22"/>
              </w:rPr>
            </w:pPr>
            <w:r>
              <w:rPr>
                <w:rFonts w:ascii="Arial Narrow" w:hAnsi="Arial Narrow" w:cs="Arial"/>
                <w:b w:val="0"/>
                <w:sz w:val="22"/>
                <w:szCs w:val="22"/>
              </w:rPr>
              <w:t xml:space="preserve">Monitoring &amp; Evaluation Activities </w:t>
            </w:r>
          </w:p>
        </w:tc>
        <w:tc>
          <w:tcPr>
            <w:tcW w:w="181" w:type="pct"/>
            <w:gridSpan w:val="2"/>
            <w:shd w:val="clear" w:color="auto" w:fill="FFC000"/>
            <w:vAlign w:val="center"/>
          </w:tcPr>
          <w:p w:rsidR="00755BBA" w:rsidRPr="00EC23C5" w:rsidRDefault="00755BBA" w:rsidP="00996055">
            <w:pPr>
              <w:jc w:val="center"/>
              <w:rPr>
                <w:rFonts w:ascii="Arial Narrow" w:hAnsi="Arial Narrow"/>
                <w:b w:val="0"/>
                <w:sz w:val="22"/>
                <w:szCs w:val="22"/>
              </w:rPr>
            </w:pPr>
            <w:r w:rsidRPr="00EC23C5">
              <w:rPr>
                <w:rFonts w:ascii="Arial Narrow" w:hAnsi="Arial Narrow"/>
                <w:b w:val="0"/>
                <w:sz w:val="22"/>
                <w:szCs w:val="22"/>
              </w:rPr>
              <w:t>√</w:t>
            </w:r>
          </w:p>
        </w:tc>
        <w:tc>
          <w:tcPr>
            <w:tcW w:w="168" w:type="pct"/>
            <w:gridSpan w:val="2"/>
            <w:shd w:val="clear" w:color="auto" w:fill="FFC000"/>
            <w:vAlign w:val="center"/>
          </w:tcPr>
          <w:p w:rsidR="00755BBA" w:rsidRPr="00EC23C5" w:rsidRDefault="00755BBA" w:rsidP="00996055">
            <w:pPr>
              <w:jc w:val="center"/>
              <w:rPr>
                <w:rFonts w:ascii="Arial Narrow" w:hAnsi="Arial Narrow"/>
                <w:b w:val="0"/>
                <w:sz w:val="22"/>
                <w:szCs w:val="22"/>
              </w:rPr>
            </w:pPr>
            <w:r w:rsidRPr="00EC23C5">
              <w:rPr>
                <w:rFonts w:ascii="Arial Narrow" w:hAnsi="Arial Narrow"/>
                <w:b w:val="0"/>
                <w:sz w:val="22"/>
                <w:szCs w:val="22"/>
              </w:rPr>
              <w:t>√</w:t>
            </w:r>
          </w:p>
        </w:tc>
        <w:tc>
          <w:tcPr>
            <w:tcW w:w="168" w:type="pct"/>
            <w:gridSpan w:val="4"/>
            <w:shd w:val="clear" w:color="auto" w:fill="FFC000"/>
            <w:vAlign w:val="center"/>
          </w:tcPr>
          <w:p w:rsidR="00755BBA" w:rsidRPr="00EC23C5" w:rsidRDefault="00755BBA" w:rsidP="00996055">
            <w:pPr>
              <w:jc w:val="center"/>
              <w:rPr>
                <w:rFonts w:ascii="Arial Narrow" w:hAnsi="Arial Narrow"/>
                <w:b w:val="0"/>
                <w:sz w:val="22"/>
                <w:szCs w:val="22"/>
              </w:rPr>
            </w:pPr>
          </w:p>
        </w:tc>
        <w:tc>
          <w:tcPr>
            <w:tcW w:w="203" w:type="pct"/>
            <w:gridSpan w:val="2"/>
            <w:shd w:val="clear" w:color="auto" w:fill="FFC000"/>
            <w:vAlign w:val="center"/>
          </w:tcPr>
          <w:p w:rsidR="00755BBA" w:rsidRPr="00EC23C5" w:rsidRDefault="00755BBA" w:rsidP="00996055">
            <w:pPr>
              <w:jc w:val="center"/>
              <w:rPr>
                <w:rFonts w:ascii="Arial Narrow" w:hAnsi="Arial Narrow"/>
                <w:b w:val="0"/>
                <w:sz w:val="22"/>
                <w:szCs w:val="22"/>
              </w:rPr>
            </w:pPr>
          </w:p>
        </w:tc>
        <w:tc>
          <w:tcPr>
            <w:tcW w:w="534" w:type="pct"/>
            <w:gridSpan w:val="3"/>
            <w:shd w:val="clear" w:color="auto" w:fill="FFC000"/>
          </w:tcPr>
          <w:p w:rsidR="00755BBA" w:rsidRPr="00EC23C5" w:rsidRDefault="00755BBA" w:rsidP="00996055">
            <w:pPr>
              <w:jc w:val="center"/>
              <w:rPr>
                <w:rFonts w:ascii="Arial Narrow" w:hAnsi="Arial Narrow" w:cs="Arial"/>
                <w:b w:val="0"/>
                <w:iCs/>
                <w:sz w:val="22"/>
                <w:szCs w:val="22"/>
              </w:rPr>
            </w:pPr>
            <w:r>
              <w:rPr>
                <w:rFonts w:ascii="Arial Narrow" w:hAnsi="Arial Narrow"/>
                <w:b w:val="0"/>
                <w:sz w:val="22"/>
                <w:szCs w:val="22"/>
              </w:rPr>
              <w:t>UNDP</w:t>
            </w:r>
          </w:p>
        </w:tc>
        <w:tc>
          <w:tcPr>
            <w:tcW w:w="491" w:type="pct"/>
            <w:gridSpan w:val="3"/>
            <w:shd w:val="clear" w:color="auto" w:fill="FFC000"/>
            <w:vAlign w:val="center"/>
          </w:tcPr>
          <w:p w:rsidR="00755BBA" w:rsidRPr="00EC23C5" w:rsidRDefault="00755BBA" w:rsidP="00996055">
            <w:pPr>
              <w:jc w:val="center"/>
              <w:rPr>
                <w:rFonts w:ascii="Arial Narrow" w:hAnsi="Arial Narrow"/>
                <w:b w:val="0"/>
                <w:sz w:val="22"/>
                <w:szCs w:val="22"/>
              </w:rPr>
            </w:pPr>
            <w:r>
              <w:rPr>
                <w:rFonts w:ascii="Arial Narrow" w:hAnsi="Arial Narrow"/>
                <w:b w:val="0"/>
                <w:sz w:val="22"/>
                <w:szCs w:val="22"/>
              </w:rPr>
              <w:t>UNDP</w:t>
            </w:r>
          </w:p>
        </w:tc>
        <w:tc>
          <w:tcPr>
            <w:tcW w:w="494" w:type="pct"/>
            <w:shd w:val="clear" w:color="auto" w:fill="FFC000"/>
            <w:vAlign w:val="center"/>
          </w:tcPr>
          <w:p w:rsidR="00755BBA" w:rsidRPr="00EC23C5" w:rsidRDefault="00755BBA" w:rsidP="00996055">
            <w:pPr>
              <w:spacing w:line="240" w:lineRule="auto"/>
              <w:jc w:val="center"/>
              <w:rPr>
                <w:rFonts w:ascii="Arial Narrow" w:hAnsi="Arial Narrow" w:cs="Arial"/>
                <w:b w:val="0"/>
                <w:sz w:val="22"/>
                <w:szCs w:val="22"/>
              </w:rPr>
            </w:pPr>
            <w:r>
              <w:rPr>
                <w:rFonts w:ascii="Arial Narrow" w:hAnsi="Arial Narrow" w:cs="Arial"/>
                <w:b w:val="0"/>
                <w:sz w:val="22"/>
                <w:szCs w:val="22"/>
              </w:rPr>
              <w:t>M&amp;E activities</w:t>
            </w:r>
          </w:p>
        </w:tc>
        <w:tc>
          <w:tcPr>
            <w:tcW w:w="667" w:type="pct"/>
            <w:gridSpan w:val="2"/>
            <w:shd w:val="clear" w:color="auto" w:fill="FFC000"/>
            <w:vAlign w:val="center"/>
          </w:tcPr>
          <w:p w:rsidR="00755BBA" w:rsidRPr="00292070" w:rsidRDefault="00755BBA" w:rsidP="00996055">
            <w:pPr>
              <w:jc w:val="center"/>
              <w:rPr>
                <w:rFonts w:ascii="Arial Narrow" w:hAnsi="Arial Narrow"/>
                <w:bCs w:val="0"/>
                <w:sz w:val="22"/>
                <w:szCs w:val="22"/>
              </w:rPr>
            </w:pPr>
            <w:r>
              <w:rPr>
                <w:rFonts w:ascii="Arial Narrow" w:hAnsi="Arial Narrow"/>
                <w:bCs w:val="0"/>
                <w:sz w:val="22"/>
                <w:szCs w:val="22"/>
              </w:rPr>
              <w:t xml:space="preserve">    15,000</w:t>
            </w:r>
          </w:p>
        </w:tc>
      </w:tr>
      <w:tr w:rsidR="00755BBA" w:rsidRPr="00717507" w:rsidTr="00996055">
        <w:trPr>
          <w:cantSplit/>
          <w:trHeight w:val="366"/>
        </w:trPr>
        <w:tc>
          <w:tcPr>
            <w:tcW w:w="937" w:type="pct"/>
            <w:shd w:val="clear" w:color="auto" w:fill="CCCCCC"/>
            <w:vAlign w:val="center"/>
          </w:tcPr>
          <w:p w:rsidR="00755BBA" w:rsidRPr="004C4A75" w:rsidRDefault="00755BBA" w:rsidP="00996055">
            <w:pPr>
              <w:jc w:val="left"/>
              <w:rPr>
                <w:rFonts w:ascii="Arial Narrow" w:hAnsi="Arial Narrow"/>
                <w:bCs w:val="0"/>
                <w:sz w:val="18"/>
                <w:szCs w:val="18"/>
              </w:rPr>
            </w:pPr>
            <w:r>
              <w:rPr>
                <w:rFonts w:ascii="Arial Narrow" w:hAnsi="Arial Narrow"/>
                <w:bCs w:val="0"/>
                <w:sz w:val="18"/>
                <w:szCs w:val="18"/>
              </w:rPr>
              <w:t>Administrative Support</w:t>
            </w:r>
          </w:p>
        </w:tc>
        <w:tc>
          <w:tcPr>
            <w:tcW w:w="1157" w:type="pct"/>
            <w:tcBorders>
              <w:right w:val="nil"/>
            </w:tcBorders>
            <w:shd w:val="thinDiagCross" w:color="auto" w:fill="CCCCCC"/>
          </w:tcPr>
          <w:p w:rsidR="00755BBA" w:rsidRPr="008207B2" w:rsidRDefault="00755BBA" w:rsidP="00996055">
            <w:pPr>
              <w:rPr>
                <w:rFonts w:ascii="Arial Narrow" w:hAnsi="Arial Narrow"/>
                <w:bCs w:val="0"/>
                <w:sz w:val="22"/>
                <w:szCs w:val="22"/>
              </w:rPr>
            </w:pPr>
          </w:p>
        </w:tc>
        <w:tc>
          <w:tcPr>
            <w:tcW w:w="86" w:type="pct"/>
            <w:tcBorders>
              <w:left w:val="nil"/>
              <w:right w:val="nil"/>
            </w:tcBorders>
            <w:shd w:val="thinDiagCross" w:color="auto" w:fill="CCCCCC"/>
            <w:vAlign w:val="center"/>
          </w:tcPr>
          <w:p w:rsidR="00755BBA" w:rsidRPr="008207B2" w:rsidRDefault="00755BBA" w:rsidP="00996055">
            <w:pPr>
              <w:jc w:val="center"/>
              <w:rPr>
                <w:rFonts w:ascii="Arial Narrow" w:hAnsi="Arial Narrow"/>
                <w:bCs w:val="0"/>
                <w:sz w:val="22"/>
                <w:szCs w:val="22"/>
              </w:rPr>
            </w:pPr>
          </w:p>
        </w:tc>
        <w:tc>
          <w:tcPr>
            <w:tcW w:w="201" w:type="pct"/>
            <w:gridSpan w:val="2"/>
            <w:tcBorders>
              <w:left w:val="nil"/>
              <w:right w:val="nil"/>
            </w:tcBorders>
            <w:shd w:val="thinDiagCross" w:color="auto" w:fill="CCCCCC"/>
            <w:vAlign w:val="center"/>
          </w:tcPr>
          <w:p w:rsidR="00755BBA" w:rsidRPr="008207B2" w:rsidRDefault="00755BBA" w:rsidP="00996055">
            <w:pPr>
              <w:jc w:val="center"/>
              <w:rPr>
                <w:rFonts w:ascii="Arial Narrow" w:hAnsi="Arial Narrow"/>
                <w:bCs w:val="0"/>
                <w:sz w:val="22"/>
                <w:szCs w:val="22"/>
              </w:rPr>
            </w:pPr>
          </w:p>
        </w:tc>
        <w:tc>
          <w:tcPr>
            <w:tcW w:w="202" w:type="pct"/>
            <w:gridSpan w:val="4"/>
            <w:tcBorders>
              <w:left w:val="nil"/>
              <w:right w:val="nil"/>
            </w:tcBorders>
            <w:shd w:val="thinDiagCross" w:color="auto" w:fill="CCCCCC"/>
            <w:vAlign w:val="center"/>
          </w:tcPr>
          <w:p w:rsidR="00755BBA" w:rsidRPr="008207B2" w:rsidRDefault="00755BBA" w:rsidP="00996055">
            <w:pPr>
              <w:jc w:val="center"/>
              <w:rPr>
                <w:rFonts w:ascii="Arial Narrow" w:hAnsi="Arial Narrow"/>
                <w:bCs w:val="0"/>
                <w:sz w:val="22"/>
                <w:szCs w:val="22"/>
              </w:rPr>
            </w:pPr>
          </w:p>
        </w:tc>
        <w:tc>
          <w:tcPr>
            <w:tcW w:w="310" w:type="pct"/>
            <w:gridSpan w:val="5"/>
            <w:tcBorders>
              <w:left w:val="nil"/>
              <w:right w:val="nil"/>
            </w:tcBorders>
            <w:shd w:val="thinDiagCross" w:color="auto" w:fill="CCCCCC"/>
            <w:vAlign w:val="center"/>
          </w:tcPr>
          <w:p w:rsidR="00755BBA" w:rsidRPr="008207B2" w:rsidRDefault="00755BBA" w:rsidP="00996055">
            <w:pPr>
              <w:jc w:val="center"/>
              <w:rPr>
                <w:rFonts w:ascii="Arial Narrow" w:hAnsi="Arial Narrow"/>
                <w:bCs w:val="0"/>
                <w:sz w:val="22"/>
                <w:szCs w:val="22"/>
              </w:rPr>
            </w:pPr>
          </w:p>
        </w:tc>
        <w:tc>
          <w:tcPr>
            <w:tcW w:w="586" w:type="pct"/>
            <w:gridSpan w:val="3"/>
            <w:tcBorders>
              <w:left w:val="nil"/>
              <w:right w:val="nil"/>
            </w:tcBorders>
            <w:shd w:val="thinDiagCross" w:color="auto" w:fill="CCCCCC"/>
          </w:tcPr>
          <w:p w:rsidR="00755BBA" w:rsidRPr="008207B2" w:rsidRDefault="00755BBA" w:rsidP="00996055">
            <w:pPr>
              <w:rPr>
                <w:rFonts w:ascii="Arial Narrow" w:hAnsi="Arial Narrow"/>
                <w:bCs w:val="0"/>
                <w:sz w:val="22"/>
                <w:szCs w:val="22"/>
              </w:rPr>
            </w:pPr>
          </w:p>
        </w:tc>
        <w:tc>
          <w:tcPr>
            <w:tcW w:w="360" w:type="pct"/>
            <w:tcBorders>
              <w:left w:val="nil"/>
            </w:tcBorders>
            <w:shd w:val="thinDiagCross" w:color="auto" w:fill="CCCCCC"/>
          </w:tcPr>
          <w:p w:rsidR="00755BBA" w:rsidRPr="008207B2" w:rsidRDefault="00755BBA" w:rsidP="00996055">
            <w:pPr>
              <w:rPr>
                <w:rFonts w:ascii="Arial Narrow" w:hAnsi="Arial Narrow"/>
                <w:bCs w:val="0"/>
                <w:sz w:val="22"/>
                <w:szCs w:val="22"/>
              </w:rPr>
            </w:pPr>
          </w:p>
        </w:tc>
        <w:tc>
          <w:tcPr>
            <w:tcW w:w="494" w:type="pct"/>
            <w:shd w:val="clear" w:color="auto" w:fill="CCCCCC"/>
          </w:tcPr>
          <w:p w:rsidR="00755BBA" w:rsidRPr="008207B2" w:rsidRDefault="00755BBA" w:rsidP="00996055">
            <w:pPr>
              <w:rPr>
                <w:rFonts w:ascii="Arial Narrow" w:hAnsi="Arial Narrow"/>
                <w:bCs w:val="0"/>
                <w:sz w:val="22"/>
                <w:szCs w:val="22"/>
              </w:rPr>
            </w:pPr>
          </w:p>
        </w:tc>
        <w:tc>
          <w:tcPr>
            <w:tcW w:w="667" w:type="pct"/>
            <w:gridSpan w:val="2"/>
            <w:shd w:val="clear" w:color="auto" w:fill="CCCCCC"/>
          </w:tcPr>
          <w:p w:rsidR="00755BBA" w:rsidRDefault="00755BBA" w:rsidP="00996055">
            <w:pPr>
              <w:jc w:val="center"/>
              <w:rPr>
                <w:rFonts w:ascii="Arial Narrow" w:hAnsi="Arial Narrow" w:cs="Arial"/>
                <w:bCs w:val="0"/>
                <w:sz w:val="22"/>
                <w:szCs w:val="22"/>
              </w:rPr>
            </w:pPr>
            <w:r>
              <w:rPr>
                <w:rFonts w:ascii="Arial Narrow" w:hAnsi="Arial Narrow" w:cs="Arial"/>
                <w:bCs w:val="0"/>
                <w:sz w:val="22"/>
                <w:szCs w:val="22"/>
              </w:rPr>
              <w:t xml:space="preserve">    36,000</w:t>
            </w:r>
          </w:p>
        </w:tc>
      </w:tr>
      <w:tr w:rsidR="00755BBA" w:rsidRPr="00717507" w:rsidTr="00996055">
        <w:trPr>
          <w:cantSplit/>
          <w:trHeight w:val="366"/>
        </w:trPr>
        <w:tc>
          <w:tcPr>
            <w:tcW w:w="937" w:type="pct"/>
            <w:shd w:val="clear" w:color="auto" w:fill="CCCCCC"/>
            <w:vAlign w:val="center"/>
          </w:tcPr>
          <w:p w:rsidR="00755BBA" w:rsidRPr="004C4A75" w:rsidRDefault="00755BBA" w:rsidP="00996055">
            <w:pPr>
              <w:jc w:val="left"/>
              <w:rPr>
                <w:rFonts w:ascii="Arial Narrow" w:hAnsi="Arial Narrow"/>
                <w:bCs w:val="0"/>
                <w:sz w:val="20"/>
                <w:szCs w:val="20"/>
              </w:rPr>
            </w:pPr>
            <w:r>
              <w:rPr>
                <w:rFonts w:ascii="Arial Narrow" w:hAnsi="Arial Narrow"/>
                <w:bCs w:val="0"/>
                <w:sz w:val="22"/>
                <w:szCs w:val="22"/>
              </w:rPr>
              <w:t xml:space="preserve">Total </w:t>
            </w:r>
          </w:p>
        </w:tc>
        <w:tc>
          <w:tcPr>
            <w:tcW w:w="1157" w:type="pct"/>
            <w:tcBorders>
              <w:right w:val="nil"/>
            </w:tcBorders>
            <w:shd w:val="thinDiagCross" w:color="auto" w:fill="CCCCCC"/>
          </w:tcPr>
          <w:p w:rsidR="00755BBA" w:rsidRPr="008207B2" w:rsidRDefault="00755BBA" w:rsidP="00996055">
            <w:pPr>
              <w:rPr>
                <w:rFonts w:ascii="Arial Narrow" w:hAnsi="Arial Narrow"/>
                <w:bCs w:val="0"/>
                <w:sz w:val="22"/>
                <w:szCs w:val="22"/>
              </w:rPr>
            </w:pPr>
          </w:p>
        </w:tc>
        <w:tc>
          <w:tcPr>
            <w:tcW w:w="86" w:type="pct"/>
            <w:tcBorders>
              <w:left w:val="nil"/>
              <w:right w:val="nil"/>
            </w:tcBorders>
            <w:shd w:val="thinDiagCross" w:color="auto" w:fill="CCCCCC"/>
            <w:vAlign w:val="center"/>
          </w:tcPr>
          <w:p w:rsidR="00755BBA" w:rsidRPr="008207B2" w:rsidRDefault="00755BBA" w:rsidP="00996055">
            <w:pPr>
              <w:jc w:val="center"/>
              <w:rPr>
                <w:rFonts w:ascii="Arial Narrow" w:hAnsi="Arial Narrow"/>
                <w:bCs w:val="0"/>
                <w:sz w:val="22"/>
                <w:szCs w:val="22"/>
              </w:rPr>
            </w:pPr>
          </w:p>
        </w:tc>
        <w:tc>
          <w:tcPr>
            <w:tcW w:w="201" w:type="pct"/>
            <w:gridSpan w:val="2"/>
            <w:tcBorders>
              <w:left w:val="nil"/>
              <w:right w:val="nil"/>
            </w:tcBorders>
            <w:shd w:val="thinDiagCross" w:color="auto" w:fill="CCCCCC"/>
            <w:vAlign w:val="center"/>
          </w:tcPr>
          <w:p w:rsidR="00755BBA" w:rsidRPr="008207B2" w:rsidRDefault="00755BBA" w:rsidP="00996055">
            <w:pPr>
              <w:jc w:val="center"/>
              <w:rPr>
                <w:rFonts w:ascii="Arial Narrow" w:hAnsi="Arial Narrow"/>
                <w:bCs w:val="0"/>
                <w:sz w:val="22"/>
                <w:szCs w:val="22"/>
              </w:rPr>
            </w:pPr>
          </w:p>
        </w:tc>
        <w:tc>
          <w:tcPr>
            <w:tcW w:w="202" w:type="pct"/>
            <w:gridSpan w:val="4"/>
            <w:tcBorders>
              <w:left w:val="nil"/>
              <w:right w:val="nil"/>
            </w:tcBorders>
            <w:shd w:val="thinDiagCross" w:color="auto" w:fill="CCCCCC"/>
            <w:vAlign w:val="center"/>
          </w:tcPr>
          <w:p w:rsidR="00755BBA" w:rsidRPr="008207B2" w:rsidRDefault="00755BBA" w:rsidP="00996055">
            <w:pPr>
              <w:jc w:val="center"/>
              <w:rPr>
                <w:rFonts w:ascii="Arial Narrow" w:hAnsi="Arial Narrow"/>
                <w:bCs w:val="0"/>
                <w:sz w:val="22"/>
                <w:szCs w:val="22"/>
              </w:rPr>
            </w:pPr>
          </w:p>
        </w:tc>
        <w:tc>
          <w:tcPr>
            <w:tcW w:w="310" w:type="pct"/>
            <w:gridSpan w:val="5"/>
            <w:tcBorders>
              <w:left w:val="nil"/>
              <w:right w:val="nil"/>
            </w:tcBorders>
            <w:shd w:val="thinDiagCross" w:color="auto" w:fill="CCCCCC"/>
            <w:vAlign w:val="center"/>
          </w:tcPr>
          <w:p w:rsidR="00755BBA" w:rsidRPr="008207B2" w:rsidRDefault="00755BBA" w:rsidP="00996055">
            <w:pPr>
              <w:jc w:val="center"/>
              <w:rPr>
                <w:rFonts w:ascii="Arial Narrow" w:hAnsi="Arial Narrow"/>
                <w:bCs w:val="0"/>
                <w:sz w:val="22"/>
                <w:szCs w:val="22"/>
              </w:rPr>
            </w:pPr>
          </w:p>
        </w:tc>
        <w:tc>
          <w:tcPr>
            <w:tcW w:w="586" w:type="pct"/>
            <w:gridSpan w:val="3"/>
            <w:tcBorders>
              <w:left w:val="nil"/>
              <w:right w:val="nil"/>
            </w:tcBorders>
            <w:shd w:val="thinDiagCross" w:color="auto" w:fill="CCCCCC"/>
          </w:tcPr>
          <w:p w:rsidR="00755BBA" w:rsidRPr="008207B2" w:rsidRDefault="00755BBA" w:rsidP="00996055">
            <w:pPr>
              <w:rPr>
                <w:rFonts w:ascii="Arial Narrow" w:hAnsi="Arial Narrow"/>
                <w:bCs w:val="0"/>
                <w:sz w:val="22"/>
                <w:szCs w:val="22"/>
              </w:rPr>
            </w:pPr>
          </w:p>
        </w:tc>
        <w:tc>
          <w:tcPr>
            <w:tcW w:w="360" w:type="pct"/>
            <w:tcBorders>
              <w:left w:val="nil"/>
            </w:tcBorders>
            <w:shd w:val="thinDiagCross" w:color="auto" w:fill="CCCCCC"/>
          </w:tcPr>
          <w:p w:rsidR="00755BBA" w:rsidRPr="008207B2" w:rsidRDefault="00755BBA" w:rsidP="00996055">
            <w:pPr>
              <w:rPr>
                <w:rFonts w:ascii="Arial Narrow" w:hAnsi="Arial Narrow"/>
                <w:bCs w:val="0"/>
                <w:sz w:val="22"/>
                <w:szCs w:val="22"/>
              </w:rPr>
            </w:pPr>
          </w:p>
        </w:tc>
        <w:tc>
          <w:tcPr>
            <w:tcW w:w="494" w:type="pct"/>
            <w:shd w:val="clear" w:color="auto" w:fill="CCCCCC"/>
          </w:tcPr>
          <w:p w:rsidR="00755BBA" w:rsidRPr="008207B2" w:rsidRDefault="00755BBA" w:rsidP="00996055">
            <w:pPr>
              <w:rPr>
                <w:rFonts w:ascii="Arial Narrow" w:hAnsi="Arial Narrow"/>
                <w:bCs w:val="0"/>
                <w:sz w:val="22"/>
                <w:szCs w:val="22"/>
              </w:rPr>
            </w:pPr>
          </w:p>
        </w:tc>
        <w:tc>
          <w:tcPr>
            <w:tcW w:w="667" w:type="pct"/>
            <w:gridSpan w:val="2"/>
            <w:shd w:val="clear" w:color="auto" w:fill="CCCCCC"/>
          </w:tcPr>
          <w:p w:rsidR="00755BBA" w:rsidRPr="008207B2" w:rsidRDefault="00755BBA" w:rsidP="00996055">
            <w:pPr>
              <w:jc w:val="center"/>
              <w:rPr>
                <w:rFonts w:ascii="Arial Narrow" w:hAnsi="Arial Narrow" w:cs="Arial"/>
                <w:bCs w:val="0"/>
                <w:sz w:val="22"/>
                <w:szCs w:val="22"/>
              </w:rPr>
            </w:pPr>
            <w:r>
              <w:rPr>
                <w:rFonts w:ascii="Arial Narrow" w:hAnsi="Arial Narrow" w:cs="Arial"/>
                <w:bCs w:val="0"/>
                <w:sz w:val="22"/>
                <w:szCs w:val="22"/>
              </w:rPr>
              <w:t xml:space="preserve">2,516,000    </w:t>
            </w:r>
          </w:p>
        </w:tc>
      </w:tr>
      <w:tr w:rsidR="00755BBA" w:rsidRPr="00717507" w:rsidTr="00996055">
        <w:trPr>
          <w:cantSplit/>
          <w:trHeight w:val="366"/>
        </w:trPr>
        <w:tc>
          <w:tcPr>
            <w:tcW w:w="937" w:type="pct"/>
            <w:shd w:val="clear" w:color="auto" w:fill="CCCCCC"/>
          </w:tcPr>
          <w:p w:rsidR="00755BBA" w:rsidRPr="008207B2" w:rsidRDefault="00755BBA" w:rsidP="00996055">
            <w:pPr>
              <w:jc w:val="left"/>
              <w:rPr>
                <w:rFonts w:ascii="Arial Narrow" w:hAnsi="Arial Narrow"/>
                <w:bCs w:val="0"/>
                <w:sz w:val="22"/>
                <w:szCs w:val="22"/>
              </w:rPr>
            </w:pPr>
            <w:r w:rsidRPr="004C4A75">
              <w:rPr>
                <w:rFonts w:ascii="Arial Narrow" w:hAnsi="Arial Narrow"/>
                <w:bCs w:val="0"/>
                <w:sz w:val="18"/>
                <w:szCs w:val="18"/>
              </w:rPr>
              <w:t>General Management Support (GMS</w:t>
            </w:r>
            <w:r>
              <w:rPr>
                <w:rFonts w:ascii="Arial Narrow" w:hAnsi="Arial Narrow"/>
                <w:bCs w:val="0"/>
                <w:sz w:val="18"/>
                <w:szCs w:val="18"/>
              </w:rPr>
              <w:t>)</w:t>
            </w:r>
          </w:p>
        </w:tc>
        <w:tc>
          <w:tcPr>
            <w:tcW w:w="1157" w:type="pct"/>
            <w:tcBorders>
              <w:right w:val="nil"/>
            </w:tcBorders>
            <w:shd w:val="thinDiagCross" w:color="auto" w:fill="CCCCCC"/>
          </w:tcPr>
          <w:p w:rsidR="00755BBA" w:rsidRPr="008207B2" w:rsidRDefault="00755BBA" w:rsidP="00996055">
            <w:pPr>
              <w:rPr>
                <w:rFonts w:ascii="Arial Narrow" w:hAnsi="Arial Narrow"/>
                <w:bCs w:val="0"/>
                <w:sz w:val="22"/>
                <w:szCs w:val="22"/>
              </w:rPr>
            </w:pPr>
          </w:p>
        </w:tc>
        <w:tc>
          <w:tcPr>
            <w:tcW w:w="86" w:type="pct"/>
            <w:tcBorders>
              <w:left w:val="nil"/>
              <w:right w:val="nil"/>
            </w:tcBorders>
            <w:shd w:val="thinDiagCross" w:color="auto" w:fill="CCCCCC"/>
            <w:vAlign w:val="center"/>
          </w:tcPr>
          <w:p w:rsidR="00755BBA" w:rsidRPr="008207B2" w:rsidRDefault="00755BBA" w:rsidP="00996055">
            <w:pPr>
              <w:jc w:val="center"/>
              <w:rPr>
                <w:rFonts w:ascii="Arial Narrow" w:hAnsi="Arial Narrow"/>
                <w:bCs w:val="0"/>
                <w:sz w:val="22"/>
                <w:szCs w:val="22"/>
              </w:rPr>
            </w:pPr>
          </w:p>
        </w:tc>
        <w:tc>
          <w:tcPr>
            <w:tcW w:w="201" w:type="pct"/>
            <w:gridSpan w:val="2"/>
            <w:tcBorders>
              <w:left w:val="nil"/>
              <w:right w:val="nil"/>
            </w:tcBorders>
            <w:shd w:val="thinDiagCross" w:color="auto" w:fill="CCCCCC"/>
            <w:vAlign w:val="center"/>
          </w:tcPr>
          <w:p w:rsidR="00755BBA" w:rsidRPr="008207B2" w:rsidRDefault="00755BBA" w:rsidP="00996055">
            <w:pPr>
              <w:jc w:val="center"/>
              <w:rPr>
                <w:rFonts w:ascii="Arial Narrow" w:hAnsi="Arial Narrow"/>
                <w:bCs w:val="0"/>
                <w:sz w:val="22"/>
                <w:szCs w:val="22"/>
              </w:rPr>
            </w:pPr>
          </w:p>
        </w:tc>
        <w:tc>
          <w:tcPr>
            <w:tcW w:w="202" w:type="pct"/>
            <w:gridSpan w:val="4"/>
            <w:tcBorders>
              <w:left w:val="nil"/>
              <w:right w:val="nil"/>
            </w:tcBorders>
            <w:shd w:val="thinDiagCross" w:color="auto" w:fill="CCCCCC"/>
            <w:vAlign w:val="center"/>
          </w:tcPr>
          <w:p w:rsidR="00755BBA" w:rsidRPr="008207B2" w:rsidRDefault="00755BBA" w:rsidP="00996055">
            <w:pPr>
              <w:jc w:val="center"/>
              <w:rPr>
                <w:rFonts w:ascii="Arial Narrow" w:hAnsi="Arial Narrow"/>
                <w:bCs w:val="0"/>
                <w:sz w:val="22"/>
                <w:szCs w:val="22"/>
              </w:rPr>
            </w:pPr>
          </w:p>
        </w:tc>
        <w:tc>
          <w:tcPr>
            <w:tcW w:w="310" w:type="pct"/>
            <w:gridSpan w:val="5"/>
            <w:tcBorders>
              <w:left w:val="nil"/>
              <w:right w:val="nil"/>
            </w:tcBorders>
            <w:shd w:val="thinDiagCross" w:color="auto" w:fill="CCCCCC"/>
            <w:vAlign w:val="center"/>
          </w:tcPr>
          <w:p w:rsidR="00755BBA" w:rsidRPr="008207B2" w:rsidRDefault="00755BBA" w:rsidP="00996055">
            <w:pPr>
              <w:jc w:val="center"/>
              <w:rPr>
                <w:rFonts w:ascii="Arial Narrow" w:hAnsi="Arial Narrow"/>
                <w:bCs w:val="0"/>
                <w:sz w:val="22"/>
                <w:szCs w:val="22"/>
              </w:rPr>
            </w:pPr>
          </w:p>
        </w:tc>
        <w:tc>
          <w:tcPr>
            <w:tcW w:w="586" w:type="pct"/>
            <w:gridSpan w:val="3"/>
            <w:tcBorders>
              <w:left w:val="nil"/>
              <w:right w:val="nil"/>
            </w:tcBorders>
            <w:shd w:val="thinDiagCross" w:color="auto" w:fill="CCCCCC"/>
          </w:tcPr>
          <w:p w:rsidR="00755BBA" w:rsidRPr="008207B2" w:rsidRDefault="00755BBA" w:rsidP="00996055">
            <w:pPr>
              <w:rPr>
                <w:rFonts w:ascii="Arial Narrow" w:hAnsi="Arial Narrow"/>
                <w:bCs w:val="0"/>
                <w:sz w:val="22"/>
                <w:szCs w:val="22"/>
              </w:rPr>
            </w:pPr>
          </w:p>
        </w:tc>
        <w:tc>
          <w:tcPr>
            <w:tcW w:w="360" w:type="pct"/>
            <w:tcBorders>
              <w:left w:val="nil"/>
            </w:tcBorders>
            <w:shd w:val="thinDiagCross" w:color="auto" w:fill="CCCCCC"/>
          </w:tcPr>
          <w:p w:rsidR="00755BBA" w:rsidRPr="008207B2" w:rsidRDefault="00755BBA" w:rsidP="00996055">
            <w:pPr>
              <w:rPr>
                <w:rFonts w:ascii="Arial Narrow" w:hAnsi="Arial Narrow"/>
                <w:bCs w:val="0"/>
                <w:sz w:val="22"/>
                <w:szCs w:val="22"/>
              </w:rPr>
            </w:pPr>
          </w:p>
        </w:tc>
        <w:tc>
          <w:tcPr>
            <w:tcW w:w="494" w:type="pct"/>
            <w:shd w:val="clear" w:color="auto" w:fill="CCCCCC"/>
          </w:tcPr>
          <w:p w:rsidR="00755BBA" w:rsidRPr="008207B2" w:rsidRDefault="00755BBA" w:rsidP="00996055">
            <w:pPr>
              <w:rPr>
                <w:rFonts w:ascii="Arial Narrow" w:hAnsi="Arial Narrow"/>
                <w:bCs w:val="0"/>
                <w:sz w:val="22"/>
                <w:szCs w:val="22"/>
              </w:rPr>
            </w:pPr>
          </w:p>
        </w:tc>
        <w:tc>
          <w:tcPr>
            <w:tcW w:w="667" w:type="pct"/>
            <w:gridSpan w:val="2"/>
            <w:shd w:val="clear" w:color="auto" w:fill="CCCCCC"/>
          </w:tcPr>
          <w:p w:rsidR="00755BBA" w:rsidRPr="008207B2" w:rsidRDefault="00755BBA" w:rsidP="00996055">
            <w:pPr>
              <w:jc w:val="center"/>
              <w:rPr>
                <w:rFonts w:ascii="Arial Narrow" w:hAnsi="Arial Narrow" w:cs="Arial"/>
                <w:bCs w:val="0"/>
                <w:sz w:val="22"/>
                <w:szCs w:val="22"/>
              </w:rPr>
            </w:pPr>
            <w:r>
              <w:rPr>
                <w:rFonts w:ascii="Arial Narrow" w:hAnsi="Arial Narrow" w:cs="Arial"/>
                <w:bCs w:val="0"/>
                <w:sz w:val="22"/>
                <w:szCs w:val="22"/>
              </w:rPr>
              <w:t xml:space="preserve">     75,480</w:t>
            </w:r>
          </w:p>
        </w:tc>
      </w:tr>
    </w:tbl>
    <w:p w:rsidR="00E74BB0" w:rsidRPr="00795A38" w:rsidRDefault="00E74BB0" w:rsidP="00AC2E3A">
      <w:pPr>
        <w:jc w:val="lowKashida"/>
        <w:rPr>
          <w:rFonts w:ascii="Arial Narrow" w:hAnsi="Arial Narrow"/>
          <w:sz w:val="24"/>
          <w:szCs w:val="24"/>
          <w:u w:val="single"/>
        </w:rPr>
      </w:pPr>
    </w:p>
    <w:sectPr w:rsidR="00E74BB0" w:rsidRPr="00795A38" w:rsidSect="00E74BB0">
      <w:pgSz w:w="15840" w:h="12240" w:orient="landscape"/>
      <w:pgMar w:top="1440" w:right="1440" w:bottom="1440" w:left="1440"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DD" w:rsidRDefault="005F21DD">
      <w:pPr>
        <w:spacing w:after="0" w:line="240" w:lineRule="auto"/>
      </w:pPr>
      <w:r>
        <w:separator/>
      </w:r>
    </w:p>
  </w:endnote>
  <w:endnote w:type="continuationSeparator" w:id="0">
    <w:p w:rsidR="005F21DD" w:rsidRDefault="005F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52023"/>
      <w:docPartObj>
        <w:docPartGallery w:val="Page Numbers (Bottom of Page)"/>
        <w:docPartUnique/>
      </w:docPartObj>
    </w:sdtPr>
    <w:sdtEndPr/>
    <w:sdtContent>
      <w:p w:rsidR="00507CD8" w:rsidRDefault="003F2606">
        <w:pPr>
          <w:pStyle w:val="Footer"/>
          <w:jc w:val="center"/>
        </w:pPr>
        <w:r>
          <w:fldChar w:fldCharType="begin"/>
        </w:r>
        <w:r>
          <w:instrText xml:space="preserve"> PAGE   \* MERGEFORMAT </w:instrText>
        </w:r>
        <w:r>
          <w:fldChar w:fldCharType="separate"/>
        </w:r>
        <w:r w:rsidR="00B63A47">
          <w:rPr>
            <w:noProof/>
          </w:rPr>
          <w:t>2</w:t>
        </w:r>
        <w:r>
          <w:rPr>
            <w:noProof/>
          </w:rPr>
          <w:fldChar w:fldCharType="end"/>
        </w:r>
      </w:p>
    </w:sdtContent>
  </w:sdt>
  <w:p w:rsidR="00507CD8" w:rsidRDefault="005F2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DD" w:rsidRDefault="005F21DD">
      <w:pPr>
        <w:spacing w:after="0" w:line="240" w:lineRule="auto"/>
      </w:pPr>
      <w:r>
        <w:separator/>
      </w:r>
    </w:p>
  </w:footnote>
  <w:footnote w:type="continuationSeparator" w:id="0">
    <w:p w:rsidR="005F21DD" w:rsidRDefault="005F2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456"/>
    <w:multiLevelType w:val="multilevel"/>
    <w:tmpl w:val="7F987476"/>
    <w:lvl w:ilvl="0">
      <w:start w:val="1"/>
      <w:numFmt w:val="bullet"/>
      <w:lvlText w:val=""/>
      <w:lvlJc w:val="left"/>
      <w:pPr>
        <w:tabs>
          <w:tab w:val="num" w:pos="360"/>
        </w:tabs>
        <w:ind w:left="360" w:hanging="360"/>
      </w:pPr>
      <w:rPr>
        <w:rFonts w:ascii="Symbol" w:hAnsi="Symbol" w:hint="default"/>
        <w:sz w:val="20"/>
      </w:rPr>
    </w:lvl>
    <w:lvl w:ilvl="1">
      <w:start w:val="9"/>
      <w:numFmt w:val="bullet"/>
      <w:lvlText w:val="-"/>
      <w:lvlJc w:val="left"/>
      <w:pPr>
        <w:tabs>
          <w:tab w:val="num" w:pos="360"/>
        </w:tabs>
      </w:pPr>
      <w:rPr>
        <w:rFonts w:ascii="Calibri" w:eastAsia="Times New Roman" w:hAnsi="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596E70"/>
    <w:multiLevelType w:val="multilevel"/>
    <w:tmpl w:val="2D882C04"/>
    <w:lvl w:ilvl="0">
      <w:start w:val="1"/>
      <w:numFmt w:val="decimal"/>
      <w:lvlText w:val="%1."/>
      <w:lvlJc w:val="left"/>
      <w:pPr>
        <w:tabs>
          <w:tab w:val="num" w:pos="360"/>
        </w:tabs>
        <w:ind w:left="360" w:hanging="360"/>
      </w:pPr>
      <w:rPr>
        <w:rFonts w:cs="Times New Roman"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1277A5"/>
    <w:multiLevelType w:val="hybridMultilevel"/>
    <w:tmpl w:val="03E48DE0"/>
    <w:lvl w:ilvl="0" w:tplc="CD3C1F74">
      <w:start w:val="1"/>
      <w:numFmt w:val="upperRoman"/>
      <w:pStyle w:val="Heading1"/>
      <w:lvlText w:val="%1."/>
      <w:lvlJc w:val="left"/>
      <w:pPr>
        <w:tabs>
          <w:tab w:val="num" w:pos="810"/>
        </w:tabs>
        <w:ind w:left="81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212027"/>
    <w:multiLevelType w:val="hybridMultilevel"/>
    <w:tmpl w:val="4092766E"/>
    <w:lvl w:ilvl="0" w:tplc="04090001">
      <w:start w:val="1"/>
      <w:numFmt w:val="bullet"/>
      <w:lvlText w:val=""/>
      <w:lvlJc w:val="left"/>
      <w:pPr>
        <w:tabs>
          <w:tab w:val="num" w:pos="692"/>
        </w:tabs>
        <w:ind w:left="692" w:hanging="360"/>
      </w:pPr>
      <w:rPr>
        <w:rFonts w:ascii="Symbol" w:hAnsi="Symbol"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4">
    <w:nsid w:val="2AF95D7E"/>
    <w:multiLevelType w:val="hybridMultilevel"/>
    <w:tmpl w:val="CC9E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02AE9"/>
    <w:multiLevelType w:val="multilevel"/>
    <w:tmpl w:val="2D882C04"/>
    <w:lvl w:ilvl="0">
      <w:start w:val="1"/>
      <w:numFmt w:val="decimal"/>
      <w:lvlText w:val="%1."/>
      <w:lvlJc w:val="left"/>
      <w:pPr>
        <w:tabs>
          <w:tab w:val="num" w:pos="360"/>
        </w:tabs>
        <w:ind w:left="360" w:hanging="360"/>
      </w:pPr>
      <w:rPr>
        <w:rFonts w:cs="Times New Roman"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0852010"/>
    <w:multiLevelType w:val="hybridMultilevel"/>
    <w:tmpl w:val="64B878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B0"/>
    <w:rsid w:val="000549B1"/>
    <w:rsid w:val="00056B80"/>
    <w:rsid w:val="00062EDA"/>
    <w:rsid w:val="00131DD8"/>
    <w:rsid w:val="00140E21"/>
    <w:rsid w:val="001D070D"/>
    <w:rsid w:val="001E358D"/>
    <w:rsid w:val="002B213D"/>
    <w:rsid w:val="00362D48"/>
    <w:rsid w:val="003D2DF3"/>
    <w:rsid w:val="003F2606"/>
    <w:rsid w:val="00442DA0"/>
    <w:rsid w:val="00497170"/>
    <w:rsid w:val="004B71E8"/>
    <w:rsid w:val="004F24E6"/>
    <w:rsid w:val="00546575"/>
    <w:rsid w:val="005F21DD"/>
    <w:rsid w:val="006D136C"/>
    <w:rsid w:val="00755BBA"/>
    <w:rsid w:val="008E296B"/>
    <w:rsid w:val="00954C89"/>
    <w:rsid w:val="009C70DC"/>
    <w:rsid w:val="00A14046"/>
    <w:rsid w:val="00AC2E3A"/>
    <w:rsid w:val="00AF1D41"/>
    <w:rsid w:val="00B63A47"/>
    <w:rsid w:val="00C3277E"/>
    <w:rsid w:val="00C81F1A"/>
    <w:rsid w:val="00CB2289"/>
    <w:rsid w:val="00E74BB0"/>
    <w:rsid w:val="00EB1E94"/>
    <w:rsid w:val="00EF1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B0"/>
    <w:pPr>
      <w:spacing w:after="60"/>
      <w:jc w:val="both"/>
    </w:pPr>
    <w:rPr>
      <w:rFonts w:asciiTheme="majorBidi" w:eastAsia="Times New Roman" w:hAnsiTheme="majorBidi" w:cstheme="majorBidi"/>
      <w:b/>
      <w:bCs/>
      <w:color w:val="000000"/>
      <w:sz w:val="28"/>
      <w:szCs w:val="28"/>
      <w:lang w:val="en-GB"/>
    </w:rPr>
  </w:style>
  <w:style w:type="paragraph" w:styleId="Heading1">
    <w:name w:val="heading 1"/>
    <w:basedOn w:val="Normal"/>
    <w:next w:val="Normal"/>
    <w:link w:val="Heading1Char"/>
    <w:qFormat/>
    <w:rsid w:val="00E74BB0"/>
    <w:pPr>
      <w:keepNext/>
      <w:numPr>
        <w:numId w:val="1"/>
      </w:numPr>
      <w:pBdr>
        <w:top w:val="single" w:sz="4" w:space="1" w:color="auto"/>
      </w:pBdr>
      <w:tabs>
        <w:tab w:val="clear" w:pos="810"/>
        <w:tab w:val="num" w:pos="720"/>
      </w:tabs>
      <w:suppressAutoHyphens/>
      <w:spacing w:before="104" w:after="226"/>
      <w:ind w:left="720"/>
      <w:outlineLvl w:val="0"/>
    </w:pPr>
    <w:rPr>
      <w:rFonts w:ascii="Century Gothic" w:hAnsi="Century Gothic"/>
      <w:smallCaps/>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BB0"/>
    <w:rPr>
      <w:rFonts w:ascii="Century Gothic" w:eastAsia="Times New Roman" w:hAnsi="Century Gothic" w:cstheme="majorBidi"/>
      <w:b/>
      <w:bCs/>
      <w:smallCaps/>
      <w:color w:val="000000"/>
      <w:spacing w:val="-2"/>
      <w:sz w:val="28"/>
      <w:szCs w:val="20"/>
      <w:lang w:val="en-GB"/>
    </w:rPr>
  </w:style>
  <w:style w:type="paragraph" w:styleId="ListParagraph">
    <w:name w:val="List Paragraph"/>
    <w:basedOn w:val="Normal"/>
    <w:uiPriority w:val="34"/>
    <w:qFormat/>
    <w:rsid w:val="00E74BB0"/>
    <w:pPr>
      <w:spacing w:after="0"/>
      <w:ind w:left="720"/>
      <w:jc w:val="left"/>
    </w:pPr>
    <w:rPr>
      <w:rFonts w:ascii="Times New Roman" w:hAnsi="Times New Roman"/>
      <w:sz w:val="24"/>
      <w:lang w:val="en-US"/>
    </w:rPr>
  </w:style>
  <w:style w:type="character" w:customStyle="1" w:styleId="value">
    <w:name w:val="value"/>
    <w:basedOn w:val="DefaultParagraphFont"/>
    <w:rsid w:val="00E74BB0"/>
  </w:style>
  <w:style w:type="paragraph" w:styleId="Header">
    <w:name w:val="header"/>
    <w:basedOn w:val="Normal"/>
    <w:link w:val="HeaderChar"/>
    <w:unhideWhenUsed/>
    <w:rsid w:val="00E74BB0"/>
    <w:pPr>
      <w:tabs>
        <w:tab w:val="center" w:pos="4320"/>
        <w:tab w:val="right" w:pos="8640"/>
      </w:tabs>
      <w:spacing w:after="0" w:line="240" w:lineRule="auto"/>
    </w:pPr>
  </w:style>
  <w:style w:type="character" w:customStyle="1" w:styleId="HeaderChar">
    <w:name w:val="Header Char"/>
    <w:basedOn w:val="DefaultParagraphFont"/>
    <w:link w:val="Header"/>
    <w:rsid w:val="00E74BB0"/>
    <w:rPr>
      <w:rFonts w:asciiTheme="majorBidi" w:eastAsia="Times New Roman" w:hAnsiTheme="majorBidi" w:cstheme="majorBidi"/>
      <w:b/>
      <w:bCs/>
      <w:color w:val="000000"/>
      <w:sz w:val="28"/>
      <w:szCs w:val="28"/>
      <w:lang w:val="en-GB"/>
    </w:rPr>
  </w:style>
  <w:style w:type="paragraph" w:styleId="Footer">
    <w:name w:val="footer"/>
    <w:basedOn w:val="Normal"/>
    <w:link w:val="FooterChar"/>
    <w:uiPriority w:val="99"/>
    <w:unhideWhenUsed/>
    <w:rsid w:val="00E74B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4BB0"/>
    <w:rPr>
      <w:rFonts w:asciiTheme="majorBidi" w:eastAsia="Times New Roman" w:hAnsiTheme="majorBidi" w:cstheme="majorBidi"/>
      <w:b/>
      <w:bCs/>
      <w:color w:val="000000"/>
      <w:sz w:val="28"/>
      <w:szCs w:val="28"/>
      <w:lang w:val="en-GB"/>
    </w:rPr>
  </w:style>
  <w:style w:type="paragraph" w:styleId="NoSpacing">
    <w:name w:val="No Spacing"/>
    <w:uiPriority w:val="1"/>
    <w:qFormat/>
    <w:rsid w:val="00E74BB0"/>
    <w:pPr>
      <w:spacing w:after="0" w:line="240" w:lineRule="auto"/>
      <w:jc w:val="both"/>
    </w:pPr>
    <w:rPr>
      <w:rFonts w:asciiTheme="majorBidi" w:eastAsia="Times New Roman" w:hAnsiTheme="majorBidi" w:cstheme="majorBidi"/>
      <w:b/>
      <w:bCs/>
      <w:color w:val="000000"/>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B0"/>
    <w:pPr>
      <w:spacing w:after="60"/>
      <w:jc w:val="both"/>
    </w:pPr>
    <w:rPr>
      <w:rFonts w:asciiTheme="majorBidi" w:eastAsia="Times New Roman" w:hAnsiTheme="majorBidi" w:cstheme="majorBidi"/>
      <w:b/>
      <w:bCs/>
      <w:color w:val="000000"/>
      <w:sz w:val="28"/>
      <w:szCs w:val="28"/>
      <w:lang w:val="en-GB"/>
    </w:rPr>
  </w:style>
  <w:style w:type="paragraph" w:styleId="Heading1">
    <w:name w:val="heading 1"/>
    <w:basedOn w:val="Normal"/>
    <w:next w:val="Normal"/>
    <w:link w:val="Heading1Char"/>
    <w:qFormat/>
    <w:rsid w:val="00E74BB0"/>
    <w:pPr>
      <w:keepNext/>
      <w:numPr>
        <w:numId w:val="1"/>
      </w:numPr>
      <w:pBdr>
        <w:top w:val="single" w:sz="4" w:space="1" w:color="auto"/>
      </w:pBdr>
      <w:tabs>
        <w:tab w:val="clear" w:pos="810"/>
        <w:tab w:val="num" w:pos="720"/>
      </w:tabs>
      <w:suppressAutoHyphens/>
      <w:spacing w:before="104" w:after="226"/>
      <w:ind w:left="720"/>
      <w:outlineLvl w:val="0"/>
    </w:pPr>
    <w:rPr>
      <w:rFonts w:ascii="Century Gothic" w:hAnsi="Century Gothic"/>
      <w:smallCaps/>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BB0"/>
    <w:rPr>
      <w:rFonts w:ascii="Century Gothic" w:eastAsia="Times New Roman" w:hAnsi="Century Gothic" w:cstheme="majorBidi"/>
      <w:b/>
      <w:bCs/>
      <w:smallCaps/>
      <w:color w:val="000000"/>
      <w:spacing w:val="-2"/>
      <w:sz w:val="28"/>
      <w:szCs w:val="20"/>
      <w:lang w:val="en-GB"/>
    </w:rPr>
  </w:style>
  <w:style w:type="paragraph" w:styleId="ListParagraph">
    <w:name w:val="List Paragraph"/>
    <w:basedOn w:val="Normal"/>
    <w:uiPriority w:val="34"/>
    <w:qFormat/>
    <w:rsid w:val="00E74BB0"/>
    <w:pPr>
      <w:spacing w:after="0"/>
      <w:ind w:left="720"/>
      <w:jc w:val="left"/>
    </w:pPr>
    <w:rPr>
      <w:rFonts w:ascii="Times New Roman" w:hAnsi="Times New Roman"/>
      <w:sz w:val="24"/>
      <w:lang w:val="en-US"/>
    </w:rPr>
  </w:style>
  <w:style w:type="character" w:customStyle="1" w:styleId="value">
    <w:name w:val="value"/>
    <w:basedOn w:val="DefaultParagraphFont"/>
    <w:rsid w:val="00E74BB0"/>
  </w:style>
  <w:style w:type="paragraph" w:styleId="Header">
    <w:name w:val="header"/>
    <w:basedOn w:val="Normal"/>
    <w:link w:val="HeaderChar"/>
    <w:unhideWhenUsed/>
    <w:rsid w:val="00E74BB0"/>
    <w:pPr>
      <w:tabs>
        <w:tab w:val="center" w:pos="4320"/>
        <w:tab w:val="right" w:pos="8640"/>
      </w:tabs>
      <w:spacing w:after="0" w:line="240" w:lineRule="auto"/>
    </w:pPr>
  </w:style>
  <w:style w:type="character" w:customStyle="1" w:styleId="HeaderChar">
    <w:name w:val="Header Char"/>
    <w:basedOn w:val="DefaultParagraphFont"/>
    <w:link w:val="Header"/>
    <w:rsid w:val="00E74BB0"/>
    <w:rPr>
      <w:rFonts w:asciiTheme="majorBidi" w:eastAsia="Times New Roman" w:hAnsiTheme="majorBidi" w:cstheme="majorBidi"/>
      <w:b/>
      <w:bCs/>
      <w:color w:val="000000"/>
      <w:sz w:val="28"/>
      <w:szCs w:val="28"/>
      <w:lang w:val="en-GB"/>
    </w:rPr>
  </w:style>
  <w:style w:type="paragraph" w:styleId="Footer">
    <w:name w:val="footer"/>
    <w:basedOn w:val="Normal"/>
    <w:link w:val="FooterChar"/>
    <w:uiPriority w:val="99"/>
    <w:unhideWhenUsed/>
    <w:rsid w:val="00E74B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4BB0"/>
    <w:rPr>
      <w:rFonts w:asciiTheme="majorBidi" w:eastAsia="Times New Roman" w:hAnsiTheme="majorBidi" w:cstheme="majorBidi"/>
      <w:b/>
      <w:bCs/>
      <w:color w:val="000000"/>
      <w:sz w:val="28"/>
      <w:szCs w:val="28"/>
      <w:lang w:val="en-GB"/>
    </w:rPr>
  </w:style>
  <w:style w:type="paragraph" w:styleId="NoSpacing">
    <w:name w:val="No Spacing"/>
    <w:uiPriority w:val="1"/>
    <w:qFormat/>
    <w:rsid w:val="00E74BB0"/>
    <w:pPr>
      <w:spacing w:after="0" w:line="240" w:lineRule="auto"/>
      <w:jc w:val="both"/>
    </w:pPr>
    <w:rPr>
      <w:rFonts w:asciiTheme="majorBidi" w:eastAsia="Times New Roman" w:hAnsiTheme="majorBidi" w:cstheme="majorBidi"/>
      <w:b/>
      <w:bCs/>
      <w:color w:val="00000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2014-06-26T09:00:00+00:00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1482</Value>
      <Value>1</Value>
      <Value>763</Value>
    </TaxCatchAll>
    <c4e2ab2cc9354bbf9064eeb465a566ea xmlns="1ed4137b-41b2-488b-8250-6d369ec27664">
      <Terms xmlns="http://schemas.microsoft.com/office/infopath/2007/PartnerControls"/>
    </c4e2ab2cc9354bbf9064eeb465a566ea>
    <UndpProjectNo xmlns="1ed4137b-41b2-488b-8250-6d369ec27664">00064443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ATLASPDC-4-19053</_dlc_DocId>
    <_dlc_DocIdUrl xmlns="f1161f5b-24a3-4c2d-bc81-44cb9325e8ee">
      <Url>https://info.undp.org/docs/pdc/_layouts/DocIdRedir.aspx?ID=ATLASPDC-4-19053</Url>
      <Description>ATLASPDC-4-19053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2279E1-5D7D-43D1-8A4D-36C6764331EE}"/>
</file>

<file path=customXml/itemProps2.xml><?xml version="1.0" encoding="utf-8"?>
<ds:datastoreItem xmlns:ds="http://schemas.openxmlformats.org/officeDocument/2006/customXml" ds:itemID="{4B290F9F-4C2E-435C-A957-4EBE6E70EF4E}"/>
</file>

<file path=customXml/itemProps3.xml><?xml version="1.0" encoding="utf-8"?>
<ds:datastoreItem xmlns:ds="http://schemas.openxmlformats.org/officeDocument/2006/customXml" ds:itemID="{0608EE2D-EE02-4A95-941D-58A0AFD61AF9}"/>
</file>

<file path=customXml/itemProps4.xml><?xml version="1.0" encoding="utf-8"?>
<ds:datastoreItem xmlns:ds="http://schemas.openxmlformats.org/officeDocument/2006/customXml" ds:itemID="{74EFDAAB-6F27-483C-965A-A13BBC119680}"/>
</file>

<file path=customXml/itemProps5.xml><?xml version="1.0" encoding="utf-8"?>
<ds:datastoreItem xmlns:ds="http://schemas.openxmlformats.org/officeDocument/2006/customXml" ds:itemID="{5FBF3610-AC18-4DF0-998B-B2D737CF9521}"/>
</file>

<file path=docProps/app.xml><?xml version="1.0" encoding="utf-8"?>
<Properties xmlns="http://schemas.openxmlformats.org/officeDocument/2006/extended-properties" xmlns:vt="http://schemas.openxmlformats.org/officeDocument/2006/docPropsVTypes">
  <Template>Normal</Template>
  <TotalTime>61</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2012 Progress Report</dc:title>
  <dc:subject/>
  <dc:creator>Darah Aljoudar</dc:creator>
  <cp:lastModifiedBy>Darah Aljoudar</cp:lastModifiedBy>
  <cp:revision>11</cp:revision>
  <dcterms:created xsi:type="dcterms:W3CDTF">2012-07-28T14:09:00Z</dcterms:created>
  <dcterms:modified xsi:type="dcterms:W3CDTF">2012-07-30T12:47:00Z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8a5b0c6e-719f-4f0f-8389-b6248a6c0919</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1482;#KWT|f09bdda9-6747-4117-880b-9db45632a044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